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sidR="00A0077C">
        <w:rPr>
          <w:rFonts w:ascii="Times New Roman" w:hAnsi="Times New Roman" w:cs="Times New Roman"/>
          <w:sz w:val="24"/>
          <w:szCs w:val="24"/>
        </w:rPr>
        <w:t>3</w:t>
      </w:r>
    </w:p>
    <w:tbl>
      <w:tblPr>
        <w:tblStyle w:val="a3"/>
        <w:tblW w:w="0" w:type="auto"/>
        <w:jc w:val="center"/>
        <w:tblLook w:val="04A0" w:firstRow="1" w:lastRow="0" w:firstColumn="1" w:lastColumn="0" w:noHBand="0" w:noVBand="1"/>
      </w:tblPr>
      <w:tblGrid>
        <w:gridCol w:w="570"/>
        <w:gridCol w:w="7108"/>
        <w:gridCol w:w="7108"/>
      </w:tblGrid>
      <w:tr w:rsidR="001A5412" w:rsidTr="009B283C">
        <w:trPr>
          <w:trHeight w:val="450"/>
          <w:jc w:val="center"/>
        </w:trPr>
        <w:tc>
          <w:tcPr>
            <w:tcW w:w="0" w:type="auto"/>
          </w:tcPr>
          <w:p w:rsidR="001A5412" w:rsidRPr="00B11D23" w:rsidRDefault="001A5412" w:rsidP="00AC2AFC">
            <w:pPr>
              <w:jc w:val="center"/>
              <w:rPr>
                <w:rFonts w:ascii="Times New Roman" w:hAnsi="Times New Roman" w:cs="Times New Roman"/>
                <w:sz w:val="24"/>
                <w:szCs w:val="24"/>
              </w:rPr>
            </w:pPr>
            <w:r>
              <w:rPr>
                <w:rFonts w:ascii="Times New Roman" w:hAnsi="Times New Roman" w:cs="Times New Roman"/>
                <w:sz w:val="24"/>
                <w:szCs w:val="24"/>
              </w:rPr>
              <w:t>№</w:t>
            </w:r>
            <w:r w:rsidR="00AC2AFC">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0" w:type="auto"/>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0" w:type="auto"/>
            <w:vAlign w:val="center"/>
          </w:tcPr>
          <w:p w:rsidR="001A5412" w:rsidRPr="00B11D23" w:rsidRDefault="001A5412" w:rsidP="008F356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9B283C">
        <w:trPr>
          <w:jc w:val="center"/>
        </w:trPr>
        <w:tc>
          <w:tcPr>
            <w:tcW w:w="0" w:type="auto"/>
          </w:tcPr>
          <w:p w:rsidR="001A5412" w:rsidRDefault="001A5412" w:rsidP="001A5412">
            <w:pPr>
              <w:rPr>
                <w:rFonts w:ascii="Times New Roman" w:hAnsi="Times New Roman" w:cs="Times New Roman"/>
                <w:sz w:val="24"/>
                <w:szCs w:val="24"/>
              </w:rPr>
            </w:pPr>
          </w:p>
        </w:tc>
        <w:tc>
          <w:tcPr>
            <w:tcW w:w="0" w:type="auto"/>
            <w:gridSpan w:val="2"/>
          </w:tcPr>
          <w:p w:rsidR="001A5412" w:rsidRPr="0030175E" w:rsidRDefault="00A46A32" w:rsidP="00CA42B7">
            <w:pPr>
              <w:jc w:val="center"/>
              <w:rPr>
                <w:rFonts w:ascii="Times New Roman" w:hAnsi="Times New Roman" w:cs="Times New Roman"/>
                <w:b/>
                <w:sz w:val="28"/>
                <w:szCs w:val="28"/>
              </w:rPr>
            </w:pPr>
            <w:r>
              <w:rPr>
                <w:rFonts w:ascii="Times New Roman" w:hAnsi="Times New Roman" w:cs="Times New Roman"/>
                <w:b/>
                <w:sz w:val="28"/>
                <w:szCs w:val="28"/>
              </w:rPr>
              <w:t>№</w:t>
            </w:r>
            <w:r w:rsidR="00CA42B7">
              <w:rPr>
                <w:rFonts w:ascii="Times New Roman" w:hAnsi="Times New Roman" w:cs="Times New Roman"/>
                <w:b/>
                <w:sz w:val="28"/>
                <w:szCs w:val="28"/>
              </w:rPr>
              <w:t>8</w:t>
            </w:r>
          </w:p>
        </w:tc>
      </w:tr>
      <w:tr w:rsidR="00CA42B7" w:rsidTr="009B283C">
        <w:trPr>
          <w:jc w:val="center"/>
        </w:trPr>
        <w:tc>
          <w:tcPr>
            <w:tcW w:w="0" w:type="auto"/>
            <w:gridSpan w:val="3"/>
            <w:tcBorders>
              <w:bottom w:val="single" w:sz="4" w:space="0" w:color="auto"/>
            </w:tcBorders>
          </w:tcPr>
          <w:p w:rsidR="00CA42B7" w:rsidRPr="001A5412" w:rsidRDefault="00CA42B7" w:rsidP="00CA42B7">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Pr="00CA42B7">
              <w:rPr>
                <w:rFonts w:ascii="Times New Roman" w:hAnsi="Times New Roman" w:cs="Times New Roman"/>
                <w:b/>
                <w:sz w:val="24"/>
                <w:szCs w:val="24"/>
              </w:rPr>
              <w:t>ИСТОРИЧЕСКИЕ НАУКИ</w:t>
            </w:r>
          </w:p>
        </w:tc>
      </w:tr>
      <w:tr w:rsidR="00C1130A" w:rsidRPr="00C1130A" w:rsidTr="009B283C">
        <w:trPr>
          <w:trHeight w:val="1123"/>
          <w:jc w:val="center"/>
        </w:trPr>
        <w:tc>
          <w:tcPr>
            <w:tcW w:w="0" w:type="auto"/>
          </w:tcPr>
          <w:p w:rsidR="00C1130A" w:rsidRPr="00A0077C" w:rsidRDefault="00C1130A" w:rsidP="00FD6391">
            <w:pPr>
              <w:pStyle w:val="a4"/>
              <w:numPr>
                <w:ilvl w:val="0"/>
                <w:numId w:val="1"/>
              </w:numPr>
              <w:ind w:left="170" w:firstLine="0"/>
              <w:jc w:val="center"/>
              <w:rPr>
                <w:rFonts w:ascii="Times New Roman" w:hAnsi="Times New Roman" w:cs="Times New Roman"/>
              </w:rPr>
            </w:pPr>
          </w:p>
        </w:tc>
        <w:tc>
          <w:tcPr>
            <w:tcW w:w="0" w:type="auto"/>
            <w:tcBorders>
              <w:right w:val="single" w:sz="4" w:space="0" w:color="auto"/>
            </w:tcBorders>
          </w:tcPr>
          <w:p w:rsidR="00C1130A" w:rsidRDefault="00C1130A" w:rsidP="00C1130A">
            <w:pPr>
              <w:keepNext/>
              <w:rPr>
                <w:rFonts w:ascii="Times New Roman" w:hAnsi="Times New Roman" w:cs="Times New Roman"/>
              </w:rPr>
            </w:pPr>
            <w:r w:rsidRPr="00850F92">
              <w:rPr>
                <w:rFonts w:ascii="Times New Roman" w:hAnsi="Times New Roman" w:cs="Times New Roman"/>
              </w:rPr>
              <w:t>Гумани</w:t>
            </w:r>
            <w:r>
              <w:rPr>
                <w:rFonts w:ascii="Times New Roman" w:hAnsi="Times New Roman" w:cs="Times New Roman"/>
              </w:rPr>
              <w:t>тарный научный вестник. 2023. №8</w:t>
            </w:r>
          </w:p>
          <w:p w:rsidR="00C1130A" w:rsidRPr="00C36B14" w:rsidRDefault="00C1130A" w:rsidP="00C1130A">
            <w:pPr>
              <w:keepNext/>
              <w:rPr>
                <w:rFonts w:ascii="Times New Roman" w:hAnsi="Times New Roman" w:cs="Times New Roman"/>
                <w:bCs/>
              </w:rPr>
            </w:pPr>
            <w:r w:rsidRPr="00C36B14">
              <w:rPr>
                <w:rFonts w:ascii="Times New Roman" w:hAnsi="Times New Roman" w:cs="Times New Roman"/>
                <w:bCs/>
                <w:lang w:val="en-US"/>
              </w:rPr>
              <w:t>https</w:t>
            </w:r>
            <w:r w:rsidRPr="00C36B14">
              <w:rPr>
                <w:rFonts w:ascii="Times New Roman" w:hAnsi="Times New Roman" w:cs="Times New Roman"/>
                <w:bCs/>
              </w:rPr>
              <w:t>://</w:t>
            </w:r>
            <w:proofErr w:type="spellStart"/>
            <w:r w:rsidRPr="00C36B14">
              <w:rPr>
                <w:rFonts w:ascii="Times New Roman" w:hAnsi="Times New Roman" w:cs="Times New Roman"/>
                <w:bCs/>
                <w:lang w:val="en-US"/>
              </w:rPr>
              <w:t>doi</w:t>
            </w:r>
            <w:proofErr w:type="spellEnd"/>
            <w:r w:rsidRPr="00C36B14">
              <w:rPr>
                <w:rFonts w:ascii="Times New Roman" w:hAnsi="Times New Roman" w:cs="Times New Roman"/>
                <w:bCs/>
              </w:rPr>
              <w:t>.</w:t>
            </w:r>
            <w:r w:rsidRPr="00C36B14">
              <w:rPr>
                <w:rFonts w:ascii="Times New Roman" w:hAnsi="Times New Roman" w:cs="Times New Roman"/>
                <w:bCs/>
                <w:lang w:val="en-US"/>
              </w:rPr>
              <w:t>org</w:t>
            </w:r>
            <w:r w:rsidRPr="00C36B14">
              <w:rPr>
                <w:rFonts w:ascii="Times New Roman" w:hAnsi="Times New Roman" w:cs="Times New Roman"/>
                <w:bCs/>
              </w:rPr>
              <w:t>/10.5281/zenodo.8319152</w:t>
            </w:r>
          </w:p>
          <w:p w:rsidR="00C1130A" w:rsidRPr="00C36B14" w:rsidRDefault="00C1130A" w:rsidP="00C1130A">
            <w:pPr>
              <w:keepNext/>
              <w:rPr>
                <w:rFonts w:ascii="Times New Roman" w:hAnsi="Times New Roman" w:cs="Times New Roman"/>
                <w:bCs/>
              </w:rPr>
            </w:pPr>
            <w:r w:rsidRPr="00C36B14">
              <w:rPr>
                <w:rFonts w:ascii="Times New Roman" w:hAnsi="Times New Roman" w:cs="Times New Roman"/>
                <w:bCs/>
              </w:rPr>
              <w:t>УДК 908</w:t>
            </w:r>
          </w:p>
          <w:p w:rsidR="00C1130A" w:rsidRPr="00C36B14" w:rsidRDefault="00C1130A" w:rsidP="00C1130A">
            <w:pPr>
              <w:keepNext/>
              <w:rPr>
                <w:rFonts w:ascii="Times New Roman" w:hAnsi="Times New Roman" w:cs="Times New Roman"/>
                <w:b/>
                <w:bCs/>
              </w:rPr>
            </w:pPr>
          </w:p>
          <w:p w:rsidR="00C1130A" w:rsidRPr="00C36B14" w:rsidRDefault="00C1130A" w:rsidP="00C1130A">
            <w:pPr>
              <w:keepNext/>
              <w:rPr>
                <w:rFonts w:ascii="Times New Roman" w:hAnsi="Times New Roman" w:cs="Times New Roman"/>
                <w:b/>
              </w:rPr>
            </w:pPr>
            <w:bookmarkStart w:id="0" w:name="_Toc148543207"/>
            <w:r w:rsidRPr="00C36B14">
              <w:rPr>
                <w:rFonts w:ascii="Times New Roman" w:hAnsi="Times New Roman" w:cs="Times New Roman"/>
                <w:b/>
              </w:rPr>
              <w:t>Демидов А.В.</w:t>
            </w:r>
            <w:bookmarkEnd w:id="0"/>
          </w:p>
          <w:p w:rsidR="00C1130A" w:rsidRPr="00C36B14" w:rsidRDefault="00C1130A" w:rsidP="00C1130A">
            <w:pPr>
              <w:keepNext/>
              <w:rPr>
                <w:rFonts w:ascii="Times New Roman" w:hAnsi="Times New Roman" w:cs="Times New Roman"/>
                <w:b/>
                <w:bCs/>
              </w:rPr>
            </w:pPr>
          </w:p>
          <w:p w:rsidR="00C1130A" w:rsidRPr="00C36B14" w:rsidRDefault="00C1130A" w:rsidP="00C1130A">
            <w:pPr>
              <w:keepNext/>
              <w:rPr>
                <w:rFonts w:ascii="Times New Roman" w:hAnsi="Times New Roman" w:cs="Times New Roman"/>
              </w:rPr>
            </w:pPr>
            <w:proofErr w:type="gramStart"/>
            <w:r w:rsidRPr="00C36B14">
              <w:rPr>
                <w:rFonts w:ascii="Times New Roman" w:hAnsi="Times New Roman" w:cs="Times New Roman"/>
                <w:i/>
                <w:iCs/>
              </w:rPr>
              <w:t xml:space="preserve">Демидов Андрей Викторович, </w:t>
            </w:r>
            <w:r w:rsidRPr="00C36B14">
              <w:rPr>
                <w:rFonts w:ascii="Times New Roman" w:hAnsi="Times New Roman" w:cs="Times New Roman"/>
                <w:iCs/>
              </w:rPr>
              <w:t>кандидат экономических наук, доцент, Российский университет транспорта (МИИТ), Россия, 127994, г. Москва, ул. Образцова, д. 9, стр. 9.</w:t>
            </w:r>
            <w:proofErr w:type="gramEnd"/>
            <w:r w:rsidRPr="00C36B14">
              <w:rPr>
                <w:rFonts w:ascii="Times New Roman" w:hAnsi="Times New Roman" w:cs="Times New Roman"/>
                <w:iCs/>
              </w:rPr>
              <w:t xml:space="preserve"> E-</w:t>
            </w:r>
            <w:proofErr w:type="spellStart"/>
            <w:r w:rsidRPr="00C36B14">
              <w:rPr>
                <w:rFonts w:ascii="Times New Roman" w:hAnsi="Times New Roman" w:cs="Times New Roman"/>
                <w:iCs/>
              </w:rPr>
              <w:t>mail</w:t>
            </w:r>
            <w:proofErr w:type="spellEnd"/>
            <w:r w:rsidRPr="00C36B14">
              <w:rPr>
                <w:rFonts w:ascii="Times New Roman" w:hAnsi="Times New Roman" w:cs="Times New Roman"/>
                <w:iCs/>
              </w:rPr>
              <w:t>: econ417@rambler.ru.</w:t>
            </w:r>
            <w:r w:rsidRPr="00C36B14">
              <w:rPr>
                <w:rFonts w:ascii="Times New Roman" w:hAnsi="Times New Roman" w:cs="Times New Roman"/>
              </w:rPr>
              <w:t xml:space="preserve"> </w:t>
            </w:r>
          </w:p>
          <w:p w:rsidR="00C1130A" w:rsidRPr="00C36B14" w:rsidRDefault="00C1130A" w:rsidP="00C1130A">
            <w:pPr>
              <w:keepNext/>
              <w:rPr>
                <w:rFonts w:ascii="Times New Roman" w:hAnsi="Times New Roman" w:cs="Times New Roman"/>
              </w:rPr>
            </w:pPr>
          </w:p>
          <w:p w:rsidR="00C1130A" w:rsidRPr="00C36B14" w:rsidRDefault="00C1130A" w:rsidP="00C1130A">
            <w:pPr>
              <w:keepNext/>
              <w:rPr>
                <w:rFonts w:ascii="Times New Roman" w:hAnsi="Times New Roman" w:cs="Times New Roman"/>
                <w:b/>
              </w:rPr>
            </w:pPr>
            <w:bookmarkStart w:id="1" w:name="_Toc148543208"/>
            <w:r w:rsidRPr="00C36B14">
              <w:rPr>
                <w:rFonts w:ascii="Times New Roman" w:hAnsi="Times New Roman" w:cs="Times New Roman"/>
                <w:b/>
              </w:rPr>
              <w:t xml:space="preserve">Археологические исследования городища при селе </w:t>
            </w:r>
            <w:proofErr w:type="spellStart"/>
            <w:r w:rsidRPr="00C36B14">
              <w:rPr>
                <w:rFonts w:ascii="Times New Roman" w:hAnsi="Times New Roman" w:cs="Times New Roman"/>
                <w:b/>
              </w:rPr>
              <w:t>Бунырево</w:t>
            </w:r>
            <w:proofErr w:type="spellEnd"/>
            <w:r w:rsidRPr="00C36B14">
              <w:rPr>
                <w:rFonts w:ascii="Times New Roman" w:hAnsi="Times New Roman" w:cs="Times New Roman"/>
                <w:b/>
              </w:rPr>
              <w:t xml:space="preserve"> Алексинского района в 1938-39 гг. XX века</w:t>
            </w:r>
            <w:bookmarkEnd w:id="1"/>
          </w:p>
          <w:p w:rsidR="00C1130A" w:rsidRPr="00C36B14" w:rsidRDefault="00C1130A" w:rsidP="00C1130A">
            <w:pPr>
              <w:keepNext/>
              <w:rPr>
                <w:rFonts w:ascii="Times New Roman" w:hAnsi="Times New Roman" w:cs="Times New Roman"/>
                <w:b/>
                <w:bCs/>
              </w:rPr>
            </w:pPr>
          </w:p>
          <w:p w:rsidR="00C1130A" w:rsidRPr="00C36B14" w:rsidRDefault="00C1130A" w:rsidP="00C1130A">
            <w:pPr>
              <w:keepNext/>
              <w:rPr>
                <w:rFonts w:ascii="Times New Roman" w:hAnsi="Times New Roman" w:cs="Times New Roman"/>
                <w:b/>
                <w:bCs/>
                <w:i/>
                <w:iCs/>
              </w:rPr>
            </w:pPr>
            <w:r w:rsidRPr="00C36B14">
              <w:rPr>
                <w:rFonts w:ascii="Times New Roman" w:hAnsi="Times New Roman" w:cs="Times New Roman"/>
                <w:b/>
                <w:bCs/>
                <w:i/>
                <w:iCs/>
              </w:rPr>
              <w:t xml:space="preserve">Аннотация. </w:t>
            </w:r>
            <w:r w:rsidRPr="00C36B14">
              <w:rPr>
                <w:rFonts w:ascii="Times New Roman" w:hAnsi="Times New Roman" w:cs="Times New Roman"/>
                <w:bCs/>
                <w:iCs/>
              </w:rPr>
              <w:t>Изучены отчеты археологических экспедиций Тульского областного краеведческого музея из фондов научного архива ИИМК РАН (</w:t>
            </w:r>
            <w:proofErr w:type="spellStart"/>
            <w:r w:rsidRPr="00C36B14">
              <w:rPr>
                <w:rFonts w:ascii="Times New Roman" w:hAnsi="Times New Roman" w:cs="Times New Roman"/>
                <w:bCs/>
                <w:iCs/>
              </w:rPr>
              <w:t>г</w:t>
            </w:r>
            <w:proofErr w:type="gramStart"/>
            <w:r w:rsidRPr="00C36B14">
              <w:rPr>
                <w:rFonts w:ascii="Times New Roman" w:hAnsi="Times New Roman" w:cs="Times New Roman"/>
                <w:bCs/>
                <w:iCs/>
              </w:rPr>
              <w:t>.С</w:t>
            </w:r>
            <w:proofErr w:type="gramEnd"/>
            <w:r w:rsidRPr="00C36B14">
              <w:rPr>
                <w:rFonts w:ascii="Times New Roman" w:hAnsi="Times New Roman" w:cs="Times New Roman"/>
                <w:bCs/>
                <w:iCs/>
              </w:rPr>
              <w:t>анкт</w:t>
            </w:r>
            <w:proofErr w:type="spellEnd"/>
            <w:r w:rsidRPr="00C36B14">
              <w:rPr>
                <w:rFonts w:ascii="Times New Roman" w:hAnsi="Times New Roman" w:cs="Times New Roman"/>
                <w:bCs/>
                <w:iCs/>
              </w:rPr>
              <w:t xml:space="preserve">-Петербург). Представлены ранее не вводившиеся в научный оборот фотоматериалы разведки Г.А. </w:t>
            </w:r>
            <w:proofErr w:type="spellStart"/>
            <w:r w:rsidRPr="00C36B14">
              <w:rPr>
                <w:rFonts w:ascii="Times New Roman" w:hAnsi="Times New Roman" w:cs="Times New Roman"/>
                <w:bCs/>
                <w:iCs/>
              </w:rPr>
              <w:t>Дорерром</w:t>
            </w:r>
            <w:proofErr w:type="spellEnd"/>
            <w:r w:rsidRPr="00C36B14">
              <w:rPr>
                <w:rFonts w:ascii="Times New Roman" w:hAnsi="Times New Roman" w:cs="Times New Roman"/>
                <w:bCs/>
                <w:iCs/>
              </w:rPr>
              <w:t xml:space="preserve"> полуразрушенного городища при </w:t>
            </w:r>
            <w:proofErr w:type="spellStart"/>
            <w:r w:rsidRPr="00C36B14">
              <w:rPr>
                <w:rFonts w:ascii="Times New Roman" w:hAnsi="Times New Roman" w:cs="Times New Roman"/>
                <w:bCs/>
                <w:iCs/>
              </w:rPr>
              <w:t>с</w:t>
            </w:r>
            <w:proofErr w:type="gramStart"/>
            <w:r w:rsidRPr="00C36B14">
              <w:rPr>
                <w:rFonts w:ascii="Times New Roman" w:hAnsi="Times New Roman" w:cs="Times New Roman"/>
                <w:bCs/>
                <w:iCs/>
              </w:rPr>
              <w:t>.Б</w:t>
            </w:r>
            <w:proofErr w:type="gramEnd"/>
            <w:r w:rsidRPr="00C36B14">
              <w:rPr>
                <w:rFonts w:ascii="Times New Roman" w:hAnsi="Times New Roman" w:cs="Times New Roman"/>
                <w:bCs/>
                <w:iCs/>
              </w:rPr>
              <w:t>унырево</w:t>
            </w:r>
            <w:proofErr w:type="spellEnd"/>
            <w:r w:rsidRPr="00C36B14">
              <w:rPr>
                <w:rFonts w:ascii="Times New Roman" w:hAnsi="Times New Roman" w:cs="Times New Roman"/>
                <w:bCs/>
                <w:iCs/>
              </w:rPr>
              <w:t xml:space="preserve"> из рукописного отдела научного архива ИИМК РАН, датируемые 1938-39 гг. Выявлено, что по состоянию на 1939 г. городище наполовину разрушено каменным карьером, а оставшаяся часть вместе с валом и рвом прорезана глубокими траншеями вскрышных работ. Описаны находки, собранные непосредственно </w:t>
            </w:r>
            <w:proofErr w:type="spellStart"/>
            <w:r w:rsidRPr="00C36B14">
              <w:rPr>
                <w:rFonts w:ascii="Times New Roman" w:hAnsi="Times New Roman" w:cs="Times New Roman"/>
                <w:bCs/>
                <w:iCs/>
              </w:rPr>
              <w:t>Доррером</w:t>
            </w:r>
            <w:proofErr w:type="spellEnd"/>
            <w:r w:rsidRPr="00C36B14">
              <w:rPr>
                <w:rFonts w:ascii="Times New Roman" w:hAnsi="Times New Roman" w:cs="Times New Roman"/>
                <w:bCs/>
                <w:iCs/>
              </w:rPr>
              <w:t xml:space="preserve"> и работниками карьера. Отмечено, что на городище было обнаружено захоронение (женский скелет с украшениями), а также зубы и бивни мамонта. Анализ фрагмента карты села, датируемый 1863 годом и опрос местных жителей, проведенный </w:t>
            </w:r>
            <w:proofErr w:type="spellStart"/>
            <w:r w:rsidRPr="00C36B14">
              <w:rPr>
                <w:rFonts w:ascii="Times New Roman" w:hAnsi="Times New Roman" w:cs="Times New Roman"/>
                <w:bCs/>
                <w:iCs/>
              </w:rPr>
              <w:t>Доррером</w:t>
            </w:r>
            <w:proofErr w:type="spellEnd"/>
            <w:r w:rsidRPr="00C36B14">
              <w:rPr>
                <w:rFonts w:ascii="Times New Roman" w:hAnsi="Times New Roman" w:cs="Times New Roman"/>
                <w:bCs/>
                <w:iCs/>
              </w:rPr>
              <w:t xml:space="preserve">, позволил установить, что топоним «городище» включает в себя не только мыс, на котором располагалось городище, но и поле около него. В археологическом </w:t>
            </w:r>
            <w:proofErr w:type="gramStart"/>
            <w:r w:rsidRPr="00C36B14">
              <w:rPr>
                <w:rFonts w:ascii="Times New Roman" w:hAnsi="Times New Roman" w:cs="Times New Roman"/>
                <w:bCs/>
                <w:iCs/>
              </w:rPr>
              <w:t>отчете</w:t>
            </w:r>
            <w:proofErr w:type="gramEnd"/>
            <w:r w:rsidRPr="00C36B14">
              <w:rPr>
                <w:rFonts w:ascii="Times New Roman" w:hAnsi="Times New Roman" w:cs="Times New Roman"/>
                <w:bCs/>
                <w:iCs/>
              </w:rPr>
              <w:t xml:space="preserve"> обнаружено упоминание о двух курганах, расположенных между д. </w:t>
            </w:r>
            <w:proofErr w:type="spellStart"/>
            <w:r w:rsidRPr="00C36B14">
              <w:rPr>
                <w:rFonts w:ascii="Times New Roman" w:hAnsi="Times New Roman" w:cs="Times New Roman"/>
                <w:bCs/>
                <w:iCs/>
              </w:rPr>
              <w:t>Погиблово</w:t>
            </w:r>
            <w:proofErr w:type="spellEnd"/>
            <w:r w:rsidRPr="00C36B14">
              <w:rPr>
                <w:rFonts w:ascii="Times New Roman" w:hAnsi="Times New Roman" w:cs="Times New Roman"/>
                <w:bCs/>
                <w:iCs/>
              </w:rPr>
              <w:t xml:space="preserve"> (Сосновка) и д. </w:t>
            </w:r>
            <w:proofErr w:type="spellStart"/>
            <w:r w:rsidRPr="00C36B14">
              <w:rPr>
                <w:rFonts w:ascii="Times New Roman" w:hAnsi="Times New Roman" w:cs="Times New Roman"/>
                <w:bCs/>
                <w:iCs/>
              </w:rPr>
              <w:t>Карташево</w:t>
            </w:r>
            <w:proofErr w:type="spellEnd"/>
            <w:r w:rsidRPr="00C36B14">
              <w:rPr>
                <w:rFonts w:ascii="Times New Roman" w:hAnsi="Times New Roman" w:cs="Times New Roman"/>
                <w:bCs/>
                <w:iCs/>
              </w:rPr>
              <w:t xml:space="preserve">. Находка фрагмента </w:t>
            </w:r>
            <w:proofErr w:type="spellStart"/>
            <w:r w:rsidRPr="00C36B14">
              <w:rPr>
                <w:rFonts w:ascii="Times New Roman" w:hAnsi="Times New Roman" w:cs="Times New Roman"/>
                <w:bCs/>
                <w:iCs/>
              </w:rPr>
              <w:t>семилопастного</w:t>
            </w:r>
            <w:proofErr w:type="spellEnd"/>
            <w:r w:rsidRPr="00C36B14">
              <w:rPr>
                <w:rFonts w:ascii="Times New Roman" w:hAnsi="Times New Roman" w:cs="Times New Roman"/>
                <w:bCs/>
                <w:iCs/>
              </w:rPr>
              <w:t xml:space="preserve"> височного женского </w:t>
            </w:r>
            <w:r w:rsidRPr="00C36B14">
              <w:rPr>
                <w:rFonts w:ascii="Times New Roman" w:hAnsi="Times New Roman" w:cs="Times New Roman"/>
                <w:bCs/>
                <w:iCs/>
              </w:rPr>
              <w:lastRenderedPageBreak/>
              <w:t>украшения в 2011 году на противоположном от городища мысу подтверждает позднее заселение городища племенами вятичей.</w:t>
            </w:r>
          </w:p>
          <w:p w:rsidR="00C1130A" w:rsidRPr="008475A2" w:rsidRDefault="00C1130A" w:rsidP="00C1130A">
            <w:pPr>
              <w:rPr>
                <w:rFonts w:ascii="Times New Roman" w:hAnsi="Times New Roman" w:cs="Times New Roman"/>
              </w:rPr>
            </w:pPr>
            <w:r w:rsidRPr="00C36B14">
              <w:rPr>
                <w:rFonts w:ascii="Times New Roman" w:hAnsi="Times New Roman" w:cs="Times New Roman"/>
                <w:b/>
                <w:bCs/>
                <w:i/>
                <w:iCs/>
              </w:rPr>
              <w:t xml:space="preserve">Ключевые слова: </w:t>
            </w:r>
            <w:r w:rsidRPr="00C36B14">
              <w:rPr>
                <w:rFonts w:ascii="Times New Roman" w:hAnsi="Times New Roman" w:cs="Times New Roman"/>
                <w:bCs/>
                <w:iCs/>
              </w:rPr>
              <w:t xml:space="preserve">Алексинский уезд, село </w:t>
            </w:r>
            <w:proofErr w:type="spellStart"/>
            <w:r w:rsidRPr="00C36B14">
              <w:rPr>
                <w:rFonts w:ascii="Times New Roman" w:hAnsi="Times New Roman" w:cs="Times New Roman"/>
                <w:bCs/>
                <w:iCs/>
              </w:rPr>
              <w:t>Бунырево</w:t>
            </w:r>
            <w:proofErr w:type="spellEnd"/>
            <w:r w:rsidRPr="00C36B14">
              <w:rPr>
                <w:rFonts w:ascii="Times New Roman" w:hAnsi="Times New Roman" w:cs="Times New Roman"/>
                <w:bCs/>
                <w:iCs/>
              </w:rPr>
              <w:t xml:space="preserve">, </w:t>
            </w:r>
            <w:proofErr w:type="spellStart"/>
            <w:r w:rsidRPr="00C36B14">
              <w:rPr>
                <w:rFonts w:ascii="Times New Roman" w:hAnsi="Times New Roman" w:cs="Times New Roman"/>
                <w:bCs/>
                <w:iCs/>
              </w:rPr>
              <w:t>Буныревское</w:t>
            </w:r>
            <w:proofErr w:type="spellEnd"/>
            <w:r w:rsidRPr="00C36B14">
              <w:rPr>
                <w:rFonts w:ascii="Times New Roman" w:hAnsi="Times New Roman" w:cs="Times New Roman"/>
                <w:bCs/>
                <w:iCs/>
              </w:rPr>
              <w:t xml:space="preserve"> городище, археологические исследования, археолог </w:t>
            </w:r>
            <w:proofErr w:type="spellStart"/>
            <w:r w:rsidRPr="00C36B14">
              <w:rPr>
                <w:rFonts w:ascii="Times New Roman" w:hAnsi="Times New Roman" w:cs="Times New Roman"/>
                <w:bCs/>
                <w:iCs/>
              </w:rPr>
              <w:t>Доррер</w:t>
            </w:r>
            <w:proofErr w:type="spellEnd"/>
            <w:r w:rsidRPr="00C36B14">
              <w:rPr>
                <w:rFonts w:ascii="Times New Roman" w:hAnsi="Times New Roman" w:cs="Times New Roman"/>
                <w:bCs/>
                <w:iCs/>
              </w:rPr>
              <w:t xml:space="preserve">, речка </w:t>
            </w:r>
            <w:proofErr w:type="spellStart"/>
            <w:r w:rsidRPr="00C36B14">
              <w:rPr>
                <w:rFonts w:ascii="Times New Roman" w:hAnsi="Times New Roman" w:cs="Times New Roman"/>
                <w:bCs/>
                <w:iCs/>
              </w:rPr>
              <w:t>Присна</w:t>
            </w:r>
            <w:proofErr w:type="spellEnd"/>
            <w:r w:rsidRPr="00C36B14">
              <w:rPr>
                <w:rFonts w:ascii="Times New Roman" w:hAnsi="Times New Roman" w:cs="Times New Roman"/>
                <w:bCs/>
                <w:iCs/>
              </w:rPr>
              <w:t>, ручей Гремячий, река Ока, мысовое городище, вятичи.</w:t>
            </w:r>
          </w:p>
        </w:tc>
        <w:tc>
          <w:tcPr>
            <w:tcW w:w="0" w:type="auto"/>
            <w:tcBorders>
              <w:left w:val="single" w:sz="4" w:space="0" w:color="auto"/>
              <w:bottom w:val="single" w:sz="4" w:space="0" w:color="auto"/>
            </w:tcBorders>
          </w:tcPr>
          <w:p w:rsidR="00C1130A" w:rsidRPr="00C1130A" w:rsidRDefault="00C1130A" w:rsidP="00C1130A">
            <w:pPr>
              <w:keepNext/>
              <w:rPr>
                <w:rFonts w:ascii="Times New Roman" w:hAnsi="Times New Roman" w:cs="Times New Roman"/>
                <w:lang w:val="en-US"/>
              </w:rPr>
            </w:pPr>
            <w:r w:rsidRPr="00C1130A">
              <w:rPr>
                <w:rFonts w:ascii="Times New Roman" w:hAnsi="Times New Roman" w:cs="Times New Roman"/>
                <w:lang w:val="en-US"/>
              </w:rPr>
              <w:lastRenderedPageBreak/>
              <w:t>Humanitarian Scientific Bulletin. 2023. №8</w:t>
            </w:r>
          </w:p>
          <w:p w:rsidR="00C1130A" w:rsidRPr="00C1130A" w:rsidRDefault="00C1130A" w:rsidP="00C1130A">
            <w:pPr>
              <w:keepNext/>
              <w:rPr>
                <w:rFonts w:ascii="Times New Roman" w:hAnsi="Times New Roman" w:cs="Times New Roman"/>
                <w:lang w:val="en-US"/>
              </w:rPr>
            </w:pPr>
            <w:r w:rsidRPr="00C36B14">
              <w:rPr>
                <w:rFonts w:ascii="Times New Roman" w:hAnsi="Times New Roman" w:cs="Times New Roman"/>
                <w:lang w:val="en-US"/>
              </w:rPr>
              <w:t>https</w:t>
            </w:r>
            <w:r w:rsidRPr="00C1130A">
              <w:rPr>
                <w:rFonts w:ascii="Times New Roman" w:hAnsi="Times New Roman" w:cs="Times New Roman"/>
                <w:lang w:val="en-US"/>
              </w:rPr>
              <w:t>://</w:t>
            </w:r>
            <w:r w:rsidRPr="00C36B14">
              <w:rPr>
                <w:rFonts w:ascii="Times New Roman" w:hAnsi="Times New Roman" w:cs="Times New Roman"/>
                <w:lang w:val="en-US"/>
              </w:rPr>
              <w:t>doi</w:t>
            </w:r>
            <w:r w:rsidRPr="00C1130A">
              <w:rPr>
                <w:rFonts w:ascii="Times New Roman" w:hAnsi="Times New Roman" w:cs="Times New Roman"/>
                <w:lang w:val="en-US"/>
              </w:rPr>
              <w:t>.</w:t>
            </w:r>
            <w:r w:rsidRPr="00C36B14">
              <w:rPr>
                <w:rFonts w:ascii="Times New Roman" w:hAnsi="Times New Roman" w:cs="Times New Roman"/>
                <w:lang w:val="en-US"/>
              </w:rPr>
              <w:t>org</w:t>
            </w:r>
            <w:r w:rsidRPr="00C1130A">
              <w:rPr>
                <w:rFonts w:ascii="Times New Roman" w:hAnsi="Times New Roman" w:cs="Times New Roman"/>
                <w:lang w:val="en-US"/>
              </w:rPr>
              <w:t>/10.5281/</w:t>
            </w:r>
            <w:r w:rsidRPr="00C36B14">
              <w:rPr>
                <w:rFonts w:ascii="Times New Roman" w:hAnsi="Times New Roman" w:cs="Times New Roman"/>
                <w:lang w:val="en-US"/>
              </w:rPr>
              <w:t>zenodo</w:t>
            </w:r>
            <w:r w:rsidRPr="00C1130A">
              <w:rPr>
                <w:rFonts w:ascii="Times New Roman" w:hAnsi="Times New Roman" w:cs="Times New Roman"/>
                <w:lang w:val="en-US"/>
              </w:rPr>
              <w:t>.8319152</w:t>
            </w:r>
          </w:p>
          <w:p w:rsidR="00C1130A" w:rsidRPr="00C1130A" w:rsidRDefault="00C1130A" w:rsidP="00C1130A">
            <w:pPr>
              <w:keepNext/>
              <w:rPr>
                <w:rFonts w:ascii="Times New Roman" w:hAnsi="Times New Roman" w:cs="Times New Roman"/>
                <w:lang w:val="en-US"/>
              </w:rPr>
            </w:pPr>
            <w:r w:rsidRPr="00C36B14">
              <w:rPr>
                <w:rFonts w:ascii="Times New Roman" w:hAnsi="Times New Roman" w:cs="Times New Roman"/>
                <w:lang w:val="en-US"/>
              </w:rPr>
              <w:t>УДК 908</w:t>
            </w:r>
          </w:p>
          <w:p w:rsidR="00C1130A" w:rsidRPr="00C1130A"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b/>
                <w:lang w:val="en-US"/>
              </w:rPr>
            </w:pPr>
            <w:bookmarkStart w:id="2" w:name="_Toc148543388"/>
            <w:proofErr w:type="spellStart"/>
            <w:r w:rsidRPr="00C36B14">
              <w:rPr>
                <w:rFonts w:ascii="Times New Roman" w:hAnsi="Times New Roman" w:cs="Times New Roman"/>
                <w:b/>
                <w:lang w:val="en-US"/>
              </w:rPr>
              <w:t>Demidov</w:t>
            </w:r>
            <w:proofErr w:type="spellEnd"/>
            <w:r w:rsidRPr="00C36B14">
              <w:rPr>
                <w:rFonts w:ascii="Times New Roman" w:hAnsi="Times New Roman" w:cs="Times New Roman"/>
                <w:b/>
                <w:lang w:val="en-US"/>
              </w:rPr>
              <w:t xml:space="preserve"> A.V.</w:t>
            </w:r>
            <w:bookmarkEnd w:id="2"/>
          </w:p>
          <w:p w:rsidR="00C1130A" w:rsidRPr="00C36B14"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lang w:val="en-US"/>
              </w:rPr>
            </w:pPr>
            <w:proofErr w:type="spellStart"/>
            <w:r w:rsidRPr="00C36B14">
              <w:rPr>
                <w:rFonts w:ascii="Times New Roman" w:hAnsi="Times New Roman" w:cs="Times New Roman"/>
                <w:i/>
                <w:iCs/>
                <w:lang w:val="en-US"/>
              </w:rPr>
              <w:t>Demidov</w:t>
            </w:r>
            <w:proofErr w:type="spellEnd"/>
            <w:r w:rsidRPr="00C36B14">
              <w:rPr>
                <w:rFonts w:ascii="Times New Roman" w:hAnsi="Times New Roman" w:cs="Times New Roman"/>
                <w:i/>
                <w:iCs/>
                <w:lang w:val="en-US"/>
              </w:rPr>
              <w:t xml:space="preserve"> Andrey </w:t>
            </w:r>
            <w:proofErr w:type="spellStart"/>
            <w:r w:rsidRPr="00C36B14">
              <w:rPr>
                <w:rFonts w:ascii="Times New Roman" w:hAnsi="Times New Roman" w:cs="Times New Roman"/>
                <w:i/>
                <w:iCs/>
                <w:lang w:val="en-US"/>
              </w:rPr>
              <w:t>Viktorovich</w:t>
            </w:r>
            <w:proofErr w:type="spellEnd"/>
            <w:r w:rsidRPr="00C36B14">
              <w:rPr>
                <w:rFonts w:ascii="Times New Roman" w:hAnsi="Times New Roman" w:cs="Times New Roman"/>
                <w:i/>
                <w:iCs/>
                <w:lang w:val="en-US"/>
              </w:rPr>
              <w:t xml:space="preserve">, </w:t>
            </w:r>
            <w:r w:rsidRPr="00C36B14">
              <w:rPr>
                <w:rFonts w:ascii="Times New Roman" w:hAnsi="Times New Roman" w:cs="Times New Roman"/>
                <w:iCs/>
                <w:lang w:val="en-US"/>
              </w:rPr>
              <w:t>Candidate of Economic Sciences, Associate Professor, Russian University of Transport (MIIT), Russia, 127994, Moscow, Obraztsova str., 9, p. 9. E-mail: econ417@rambler.ru.</w:t>
            </w:r>
          </w:p>
          <w:p w:rsidR="00C1130A" w:rsidRPr="00C36B14"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b/>
                <w:lang w:val="en-US"/>
              </w:rPr>
            </w:pPr>
            <w:bookmarkStart w:id="3" w:name="_Toc148543389"/>
            <w:r w:rsidRPr="00C36B14">
              <w:rPr>
                <w:rFonts w:ascii="Times New Roman" w:hAnsi="Times New Roman" w:cs="Times New Roman"/>
                <w:b/>
                <w:lang w:val="en-US"/>
              </w:rPr>
              <w:t xml:space="preserve">Archaeological research of the settlement at the village of </w:t>
            </w:r>
            <w:proofErr w:type="spellStart"/>
            <w:r w:rsidRPr="00C36B14">
              <w:rPr>
                <w:rFonts w:ascii="Times New Roman" w:hAnsi="Times New Roman" w:cs="Times New Roman"/>
                <w:b/>
                <w:lang w:val="en-US"/>
              </w:rPr>
              <w:t>Bunyrevo</w:t>
            </w:r>
            <w:proofErr w:type="spellEnd"/>
            <w:r w:rsidRPr="00C36B14">
              <w:rPr>
                <w:rFonts w:ascii="Times New Roman" w:hAnsi="Times New Roman" w:cs="Times New Roman"/>
                <w:b/>
                <w:lang w:val="en-US"/>
              </w:rPr>
              <w:t xml:space="preserve"> </w:t>
            </w:r>
            <w:proofErr w:type="spellStart"/>
            <w:r w:rsidRPr="00C36B14">
              <w:rPr>
                <w:rFonts w:ascii="Times New Roman" w:hAnsi="Times New Roman" w:cs="Times New Roman"/>
                <w:b/>
                <w:lang w:val="en-US"/>
              </w:rPr>
              <w:t>Aleksinsky</w:t>
            </w:r>
            <w:proofErr w:type="spellEnd"/>
            <w:r w:rsidRPr="00C36B14">
              <w:rPr>
                <w:rFonts w:ascii="Times New Roman" w:hAnsi="Times New Roman" w:cs="Times New Roman"/>
                <w:b/>
                <w:lang w:val="en-US"/>
              </w:rPr>
              <w:t xml:space="preserve"> district in 1938-39 of the XX century</w:t>
            </w:r>
            <w:bookmarkEnd w:id="3"/>
          </w:p>
          <w:p w:rsidR="00C1130A" w:rsidRPr="00C36B14" w:rsidRDefault="00C1130A" w:rsidP="00C1130A">
            <w:pPr>
              <w:keepNext/>
              <w:rPr>
                <w:rFonts w:ascii="Times New Roman" w:hAnsi="Times New Roman" w:cs="Times New Roman"/>
                <w:i/>
                <w:iCs/>
                <w:lang w:val="en-US"/>
              </w:rPr>
            </w:pPr>
          </w:p>
          <w:p w:rsidR="00C1130A" w:rsidRPr="00C36B14" w:rsidRDefault="00C1130A" w:rsidP="00C1130A">
            <w:pPr>
              <w:keepNext/>
              <w:rPr>
                <w:rFonts w:ascii="Times New Roman" w:hAnsi="Times New Roman" w:cs="Times New Roman"/>
                <w:bCs/>
                <w:iCs/>
                <w:lang w:val="en-US"/>
              </w:rPr>
            </w:pPr>
            <w:r w:rsidRPr="00C36B14">
              <w:rPr>
                <w:rFonts w:ascii="Times New Roman" w:hAnsi="Times New Roman" w:cs="Times New Roman"/>
                <w:b/>
                <w:bCs/>
                <w:i/>
                <w:iCs/>
                <w:lang w:val="en-US"/>
              </w:rPr>
              <w:t xml:space="preserve">Abstract. </w:t>
            </w:r>
            <w:r w:rsidRPr="00C36B14">
              <w:rPr>
                <w:rFonts w:ascii="Times New Roman" w:hAnsi="Times New Roman" w:cs="Times New Roman"/>
                <w:bCs/>
                <w:iCs/>
                <w:lang w:val="en-US"/>
              </w:rPr>
              <w:t xml:space="preserve">The reports of archaeological expeditions of the Tula Regional Museum of Local Lore from the funds of the scientific archive of the IIMC RAS (St. Petersburg) have been studied. The photographic materials of G.A. </w:t>
            </w:r>
            <w:proofErr w:type="spellStart"/>
            <w:r w:rsidRPr="00C36B14">
              <w:rPr>
                <w:rFonts w:ascii="Times New Roman" w:hAnsi="Times New Roman" w:cs="Times New Roman"/>
                <w:bCs/>
                <w:iCs/>
                <w:lang w:val="en-US"/>
              </w:rPr>
              <w:t>Dorer's</w:t>
            </w:r>
            <w:proofErr w:type="spellEnd"/>
            <w:r w:rsidRPr="00C36B14">
              <w:rPr>
                <w:rFonts w:ascii="Times New Roman" w:hAnsi="Times New Roman" w:cs="Times New Roman"/>
                <w:bCs/>
                <w:iCs/>
                <w:lang w:val="en-US"/>
              </w:rPr>
              <w:t xml:space="preserve"> exploration of the dilapidated settlement at S.A., which were not previously introduced into scientific circulation, are presented. </w:t>
            </w:r>
            <w:proofErr w:type="spellStart"/>
            <w:r w:rsidRPr="00C36B14">
              <w:rPr>
                <w:rFonts w:ascii="Times New Roman" w:hAnsi="Times New Roman" w:cs="Times New Roman"/>
                <w:bCs/>
                <w:iCs/>
                <w:lang w:val="en-US"/>
              </w:rPr>
              <w:t>Bunyrevo</w:t>
            </w:r>
            <w:proofErr w:type="spellEnd"/>
            <w:r w:rsidRPr="00C36B14">
              <w:rPr>
                <w:rFonts w:ascii="Times New Roman" w:hAnsi="Times New Roman" w:cs="Times New Roman"/>
                <w:bCs/>
                <w:iCs/>
                <w:lang w:val="en-US"/>
              </w:rPr>
              <w:t xml:space="preserve"> from the manuscript department of the scientific archive of the IIMK RAS, dated 1938-39. It was revealed that as of 1939, the settlement was half destroyed by a stone quarry, and the remaining part, along with the shaft and moat, was cut by deep trenches of overburden work. The findings collected directly by </w:t>
            </w:r>
            <w:proofErr w:type="spellStart"/>
            <w:r w:rsidRPr="00C36B14">
              <w:rPr>
                <w:rFonts w:ascii="Times New Roman" w:hAnsi="Times New Roman" w:cs="Times New Roman"/>
                <w:bCs/>
                <w:iCs/>
                <w:lang w:val="en-US"/>
              </w:rPr>
              <w:t>Dorrer</w:t>
            </w:r>
            <w:proofErr w:type="spellEnd"/>
            <w:r w:rsidRPr="00C36B14">
              <w:rPr>
                <w:rFonts w:ascii="Times New Roman" w:hAnsi="Times New Roman" w:cs="Times New Roman"/>
                <w:bCs/>
                <w:iCs/>
                <w:lang w:val="en-US"/>
              </w:rPr>
              <w:t xml:space="preserve"> and the quarry workers are described. It is noted that a burial (a female skeleton with ornaments), as well as mammoth teeth and tusks were found on the settlement. An analysis of a fragment of a map of the village dating from 1863 and a survey of local residents conducted by </w:t>
            </w:r>
            <w:proofErr w:type="spellStart"/>
            <w:r w:rsidRPr="00C36B14">
              <w:rPr>
                <w:rFonts w:ascii="Times New Roman" w:hAnsi="Times New Roman" w:cs="Times New Roman"/>
                <w:bCs/>
                <w:iCs/>
                <w:lang w:val="en-US"/>
              </w:rPr>
              <w:t>Dorrer</w:t>
            </w:r>
            <w:proofErr w:type="spellEnd"/>
            <w:r w:rsidRPr="00C36B14">
              <w:rPr>
                <w:rFonts w:ascii="Times New Roman" w:hAnsi="Times New Roman" w:cs="Times New Roman"/>
                <w:bCs/>
                <w:iCs/>
                <w:lang w:val="en-US"/>
              </w:rPr>
              <w:t xml:space="preserve"> made it possible to establish that the </w:t>
            </w:r>
            <w:proofErr w:type="spellStart"/>
            <w:r w:rsidRPr="00C36B14">
              <w:rPr>
                <w:rFonts w:ascii="Times New Roman" w:hAnsi="Times New Roman" w:cs="Times New Roman"/>
                <w:bCs/>
                <w:iCs/>
                <w:lang w:val="en-US"/>
              </w:rPr>
              <w:t>toponym</w:t>
            </w:r>
            <w:proofErr w:type="spellEnd"/>
            <w:r w:rsidRPr="00C36B14">
              <w:rPr>
                <w:rFonts w:ascii="Times New Roman" w:hAnsi="Times New Roman" w:cs="Times New Roman"/>
                <w:bCs/>
                <w:iCs/>
                <w:lang w:val="en-US"/>
              </w:rPr>
              <w:t xml:space="preserve"> "settlement" includes not only the cape on which the settlement was located, but also a field near it. The archaeological report found mention of two burial mounds located between the village of </w:t>
            </w:r>
            <w:proofErr w:type="spellStart"/>
            <w:r w:rsidRPr="00C36B14">
              <w:rPr>
                <w:rFonts w:ascii="Times New Roman" w:hAnsi="Times New Roman" w:cs="Times New Roman"/>
                <w:bCs/>
                <w:iCs/>
                <w:lang w:val="en-US"/>
              </w:rPr>
              <w:t>Pogiblovo</w:t>
            </w:r>
            <w:proofErr w:type="spellEnd"/>
            <w:r w:rsidRPr="00C36B14">
              <w:rPr>
                <w:rFonts w:ascii="Times New Roman" w:hAnsi="Times New Roman" w:cs="Times New Roman"/>
                <w:bCs/>
                <w:iCs/>
                <w:lang w:val="en-US"/>
              </w:rPr>
              <w:t xml:space="preserve"> (</w:t>
            </w:r>
            <w:proofErr w:type="spellStart"/>
            <w:r w:rsidRPr="00C36B14">
              <w:rPr>
                <w:rFonts w:ascii="Times New Roman" w:hAnsi="Times New Roman" w:cs="Times New Roman"/>
                <w:bCs/>
                <w:iCs/>
                <w:lang w:val="en-US"/>
              </w:rPr>
              <w:t>Sosnovka</w:t>
            </w:r>
            <w:proofErr w:type="spellEnd"/>
            <w:r w:rsidRPr="00C36B14">
              <w:rPr>
                <w:rFonts w:ascii="Times New Roman" w:hAnsi="Times New Roman" w:cs="Times New Roman"/>
                <w:bCs/>
                <w:iCs/>
                <w:lang w:val="en-US"/>
              </w:rPr>
              <w:t xml:space="preserve">) and the village of </w:t>
            </w:r>
            <w:proofErr w:type="spellStart"/>
            <w:r w:rsidRPr="00C36B14">
              <w:rPr>
                <w:rFonts w:ascii="Times New Roman" w:hAnsi="Times New Roman" w:cs="Times New Roman"/>
                <w:bCs/>
                <w:iCs/>
                <w:lang w:val="en-US"/>
              </w:rPr>
              <w:t>Kartashevo</w:t>
            </w:r>
            <w:proofErr w:type="spellEnd"/>
            <w:r w:rsidRPr="00C36B14">
              <w:rPr>
                <w:rFonts w:ascii="Times New Roman" w:hAnsi="Times New Roman" w:cs="Times New Roman"/>
                <w:bCs/>
                <w:iCs/>
                <w:lang w:val="en-US"/>
              </w:rPr>
              <w:t xml:space="preserve">. The discovery of a fragment of a seven-lobed temporal female ornament in 2011 </w:t>
            </w:r>
            <w:r w:rsidRPr="00C36B14">
              <w:rPr>
                <w:rFonts w:ascii="Times New Roman" w:hAnsi="Times New Roman" w:cs="Times New Roman"/>
                <w:bCs/>
                <w:iCs/>
                <w:lang w:val="en-US"/>
              </w:rPr>
              <w:lastRenderedPageBreak/>
              <w:t xml:space="preserve">on the cape opposite from the settlement confirms the later settlement of the settlement by the </w:t>
            </w:r>
            <w:proofErr w:type="spellStart"/>
            <w:r w:rsidRPr="00C36B14">
              <w:rPr>
                <w:rFonts w:ascii="Times New Roman" w:hAnsi="Times New Roman" w:cs="Times New Roman"/>
                <w:bCs/>
                <w:iCs/>
                <w:lang w:val="en-US"/>
              </w:rPr>
              <w:t>Vyatichi</w:t>
            </w:r>
            <w:proofErr w:type="spellEnd"/>
            <w:r w:rsidRPr="00C36B14">
              <w:rPr>
                <w:rFonts w:ascii="Times New Roman" w:hAnsi="Times New Roman" w:cs="Times New Roman"/>
                <w:bCs/>
                <w:iCs/>
                <w:lang w:val="en-US"/>
              </w:rPr>
              <w:t xml:space="preserve"> tribes.</w:t>
            </w:r>
          </w:p>
          <w:p w:rsidR="00C1130A" w:rsidRPr="00C1130A" w:rsidRDefault="00C1130A" w:rsidP="00C1130A">
            <w:pPr>
              <w:rPr>
                <w:rFonts w:ascii="Times New Roman" w:hAnsi="Times New Roman" w:cs="Times New Roman"/>
                <w:iCs/>
                <w:lang w:val="en-US"/>
              </w:rPr>
            </w:pPr>
            <w:r w:rsidRPr="00C36B14">
              <w:rPr>
                <w:rFonts w:ascii="Times New Roman" w:hAnsi="Times New Roman" w:cs="Times New Roman"/>
                <w:b/>
                <w:bCs/>
                <w:i/>
                <w:iCs/>
                <w:lang w:val="en-US"/>
              </w:rPr>
              <w:t xml:space="preserve">Keywords: </w:t>
            </w:r>
            <w:proofErr w:type="spellStart"/>
            <w:r w:rsidRPr="00C36B14">
              <w:rPr>
                <w:rFonts w:ascii="Times New Roman" w:hAnsi="Times New Roman" w:cs="Times New Roman"/>
                <w:bCs/>
                <w:iCs/>
                <w:lang w:val="en-US"/>
              </w:rPr>
              <w:t>Aleksinsky</w:t>
            </w:r>
            <w:proofErr w:type="spellEnd"/>
            <w:r w:rsidRPr="00C36B14">
              <w:rPr>
                <w:rFonts w:ascii="Times New Roman" w:hAnsi="Times New Roman" w:cs="Times New Roman"/>
                <w:bCs/>
                <w:iCs/>
                <w:lang w:val="en-US"/>
              </w:rPr>
              <w:t xml:space="preserve"> district, </w:t>
            </w:r>
            <w:proofErr w:type="spellStart"/>
            <w:r w:rsidRPr="00C36B14">
              <w:rPr>
                <w:rFonts w:ascii="Times New Roman" w:hAnsi="Times New Roman" w:cs="Times New Roman"/>
                <w:bCs/>
                <w:iCs/>
                <w:lang w:val="en-US"/>
              </w:rPr>
              <w:t>Bunyrevo</w:t>
            </w:r>
            <w:proofErr w:type="spellEnd"/>
            <w:r w:rsidRPr="00C36B14">
              <w:rPr>
                <w:rFonts w:ascii="Times New Roman" w:hAnsi="Times New Roman" w:cs="Times New Roman"/>
                <w:bCs/>
                <w:iCs/>
                <w:lang w:val="en-US"/>
              </w:rPr>
              <w:t xml:space="preserve"> village, </w:t>
            </w:r>
            <w:proofErr w:type="spellStart"/>
            <w:r w:rsidRPr="00C36B14">
              <w:rPr>
                <w:rFonts w:ascii="Times New Roman" w:hAnsi="Times New Roman" w:cs="Times New Roman"/>
                <w:bCs/>
                <w:iCs/>
                <w:lang w:val="en-US"/>
              </w:rPr>
              <w:t>Bunyrev</w:t>
            </w:r>
            <w:proofErr w:type="spellEnd"/>
            <w:r w:rsidRPr="00C36B14">
              <w:rPr>
                <w:rFonts w:ascii="Times New Roman" w:hAnsi="Times New Roman" w:cs="Times New Roman"/>
                <w:bCs/>
                <w:iCs/>
                <w:lang w:val="en-US"/>
              </w:rPr>
              <w:t xml:space="preserve"> settlement, archaeological research, archaeologist </w:t>
            </w:r>
            <w:proofErr w:type="spellStart"/>
            <w:r w:rsidRPr="00C36B14">
              <w:rPr>
                <w:rFonts w:ascii="Times New Roman" w:hAnsi="Times New Roman" w:cs="Times New Roman"/>
                <w:bCs/>
                <w:iCs/>
                <w:lang w:val="en-US"/>
              </w:rPr>
              <w:t>Dorrer</w:t>
            </w:r>
            <w:proofErr w:type="spellEnd"/>
            <w:r w:rsidRPr="00C36B14">
              <w:rPr>
                <w:rFonts w:ascii="Times New Roman" w:hAnsi="Times New Roman" w:cs="Times New Roman"/>
                <w:bCs/>
                <w:iCs/>
                <w:lang w:val="en-US"/>
              </w:rPr>
              <w:t xml:space="preserve">, </w:t>
            </w:r>
            <w:proofErr w:type="spellStart"/>
            <w:r w:rsidRPr="00C36B14">
              <w:rPr>
                <w:rFonts w:ascii="Times New Roman" w:hAnsi="Times New Roman" w:cs="Times New Roman"/>
                <w:bCs/>
                <w:iCs/>
                <w:lang w:val="en-US"/>
              </w:rPr>
              <w:t>Prisna</w:t>
            </w:r>
            <w:proofErr w:type="spellEnd"/>
            <w:r w:rsidRPr="00C36B14">
              <w:rPr>
                <w:rFonts w:ascii="Times New Roman" w:hAnsi="Times New Roman" w:cs="Times New Roman"/>
                <w:bCs/>
                <w:iCs/>
                <w:lang w:val="en-US"/>
              </w:rPr>
              <w:t xml:space="preserve"> river, </w:t>
            </w:r>
            <w:proofErr w:type="spellStart"/>
            <w:r w:rsidRPr="00C36B14">
              <w:rPr>
                <w:rFonts w:ascii="Times New Roman" w:hAnsi="Times New Roman" w:cs="Times New Roman"/>
                <w:bCs/>
                <w:iCs/>
                <w:lang w:val="en-US"/>
              </w:rPr>
              <w:t>Gremyachy</w:t>
            </w:r>
            <w:proofErr w:type="spellEnd"/>
            <w:r w:rsidRPr="00C36B14">
              <w:rPr>
                <w:rFonts w:ascii="Times New Roman" w:hAnsi="Times New Roman" w:cs="Times New Roman"/>
                <w:bCs/>
                <w:iCs/>
                <w:lang w:val="en-US"/>
              </w:rPr>
              <w:t xml:space="preserve"> creek, Oka River, cape settlement, </w:t>
            </w:r>
            <w:proofErr w:type="spellStart"/>
            <w:r w:rsidRPr="00C36B14">
              <w:rPr>
                <w:rFonts w:ascii="Times New Roman" w:hAnsi="Times New Roman" w:cs="Times New Roman"/>
                <w:bCs/>
                <w:iCs/>
                <w:lang w:val="en-US"/>
              </w:rPr>
              <w:t>vyatichi</w:t>
            </w:r>
            <w:proofErr w:type="spellEnd"/>
            <w:r w:rsidRPr="00C36B14">
              <w:rPr>
                <w:rFonts w:ascii="Times New Roman" w:hAnsi="Times New Roman" w:cs="Times New Roman"/>
                <w:bCs/>
                <w:iCs/>
                <w:lang w:val="en-US"/>
              </w:rPr>
              <w:t>.</w:t>
            </w:r>
          </w:p>
        </w:tc>
      </w:tr>
      <w:tr w:rsidR="00A0077C" w:rsidRPr="003A7018" w:rsidTr="009B283C">
        <w:trPr>
          <w:jc w:val="center"/>
        </w:trPr>
        <w:tc>
          <w:tcPr>
            <w:tcW w:w="0" w:type="auto"/>
            <w:gridSpan w:val="3"/>
          </w:tcPr>
          <w:p w:rsidR="00A0077C" w:rsidRPr="003A7018" w:rsidRDefault="00A0077C" w:rsidP="003B3A59">
            <w:pPr>
              <w:keepNext/>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r w:rsidR="0030175E" w:rsidRPr="0030175E">
              <w:rPr>
                <w:rFonts w:ascii="Times New Roman" w:hAnsi="Times New Roman" w:cs="Times New Roman"/>
                <w:b/>
                <w:sz w:val="24"/>
                <w:szCs w:val="24"/>
              </w:rPr>
              <w:t>ПЕДАГОГИЧЕСКИЕ НАУКИ</w:t>
            </w:r>
          </w:p>
        </w:tc>
      </w:tr>
      <w:tr w:rsidR="008475A2" w:rsidRPr="00C1130A" w:rsidTr="009B283C">
        <w:trPr>
          <w:trHeight w:val="130"/>
          <w:jc w:val="center"/>
        </w:trPr>
        <w:tc>
          <w:tcPr>
            <w:tcW w:w="0" w:type="auto"/>
            <w:tcBorders>
              <w:bottom w:val="single" w:sz="4" w:space="0" w:color="auto"/>
              <w:right w:val="single" w:sz="4" w:space="0" w:color="auto"/>
            </w:tcBorders>
          </w:tcPr>
          <w:p w:rsidR="008475A2" w:rsidRPr="008475A2" w:rsidRDefault="008475A2" w:rsidP="003B3A59">
            <w:pPr>
              <w:pStyle w:val="a4"/>
              <w:keepNext/>
              <w:numPr>
                <w:ilvl w:val="0"/>
                <w:numId w:val="1"/>
              </w:numPr>
              <w:ind w:left="170" w:firstLine="0"/>
              <w:jc w:val="center"/>
              <w:rPr>
                <w:rFonts w:ascii="Times New Roman" w:hAnsi="Times New Roman" w:cs="Times New Roman"/>
                <w:sz w:val="24"/>
                <w:szCs w:val="24"/>
              </w:rPr>
            </w:pPr>
          </w:p>
        </w:tc>
        <w:tc>
          <w:tcPr>
            <w:tcW w:w="0" w:type="auto"/>
            <w:tcBorders>
              <w:left w:val="single" w:sz="4" w:space="0" w:color="auto"/>
              <w:bottom w:val="single" w:sz="4" w:space="0" w:color="auto"/>
            </w:tcBorders>
          </w:tcPr>
          <w:p w:rsidR="00C1130A" w:rsidRPr="008475A2" w:rsidRDefault="00C1130A" w:rsidP="003B3A59">
            <w:pPr>
              <w:keepNext/>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№8</w:t>
            </w:r>
          </w:p>
          <w:p w:rsidR="00C1130A" w:rsidRPr="00C36B14" w:rsidRDefault="00C1130A" w:rsidP="003B3A59">
            <w:pPr>
              <w:keepNext/>
              <w:contextualSpacing/>
              <w:rPr>
                <w:rFonts w:ascii="Times New Roman" w:hAnsi="Times New Roman"/>
                <w:bCs/>
              </w:rPr>
            </w:pPr>
            <w:r w:rsidRPr="00C36B14">
              <w:rPr>
                <w:rFonts w:ascii="Times New Roman" w:hAnsi="Times New Roman"/>
                <w:bCs/>
                <w:lang w:val="en-US"/>
              </w:rPr>
              <w:t>https</w:t>
            </w:r>
            <w:r w:rsidRPr="00C36B14">
              <w:rPr>
                <w:rFonts w:ascii="Times New Roman" w:hAnsi="Times New Roman"/>
                <w:bCs/>
              </w:rPr>
              <w:t>://</w:t>
            </w:r>
            <w:proofErr w:type="spellStart"/>
            <w:r w:rsidRPr="00C36B14">
              <w:rPr>
                <w:rFonts w:ascii="Times New Roman" w:hAnsi="Times New Roman"/>
                <w:bCs/>
                <w:lang w:val="en-US"/>
              </w:rPr>
              <w:t>doi</w:t>
            </w:r>
            <w:proofErr w:type="spellEnd"/>
            <w:r w:rsidRPr="00C36B14">
              <w:rPr>
                <w:rFonts w:ascii="Times New Roman" w:hAnsi="Times New Roman"/>
                <w:bCs/>
              </w:rPr>
              <w:t>.</w:t>
            </w:r>
            <w:r w:rsidRPr="00C36B14">
              <w:rPr>
                <w:rFonts w:ascii="Times New Roman" w:hAnsi="Times New Roman"/>
                <w:bCs/>
                <w:lang w:val="en-US"/>
              </w:rPr>
              <w:t>org</w:t>
            </w:r>
            <w:r w:rsidRPr="00C36B14">
              <w:rPr>
                <w:rFonts w:ascii="Times New Roman" w:hAnsi="Times New Roman"/>
                <w:bCs/>
              </w:rPr>
              <w:t>/10.5281/zenodo.10021332</w:t>
            </w:r>
          </w:p>
          <w:p w:rsidR="00C1130A" w:rsidRPr="00C36B14" w:rsidRDefault="00C1130A" w:rsidP="003B3A59">
            <w:pPr>
              <w:keepNext/>
              <w:contextualSpacing/>
              <w:rPr>
                <w:rFonts w:ascii="Times New Roman" w:hAnsi="Times New Roman"/>
                <w:bCs/>
              </w:rPr>
            </w:pPr>
            <w:r w:rsidRPr="00C36B14">
              <w:rPr>
                <w:rFonts w:ascii="Times New Roman" w:hAnsi="Times New Roman"/>
                <w:bCs/>
              </w:rPr>
              <w:t>УДК 37.018.2</w:t>
            </w:r>
          </w:p>
          <w:p w:rsidR="00C1130A" w:rsidRPr="00C36B14" w:rsidRDefault="00C1130A" w:rsidP="003B3A59">
            <w:pPr>
              <w:keepNext/>
              <w:contextualSpacing/>
              <w:rPr>
                <w:rFonts w:ascii="Times New Roman" w:hAnsi="Times New Roman"/>
                <w:b/>
                <w:bCs/>
              </w:rPr>
            </w:pPr>
          </w:p>
          <w:p w:rsidR="00C1130A" w:rsidRPr="00C36B14" w:rsidRDefault="00C1130A" w:rsidP="003B3A59">
            <w:pPr>
              <w:keepNext/>
              <w:contextualSpacing/>
              <w:rPr>
                <w:rFonts w:ascii="Times New Roman" w:hAnsi="Times New Roman"/>
                <w:b/>
                <w:bCs/>
              </w:rPr>
            </w:pPr>
            <w:r w:rsidRPr="00C36B14">
              <w:rPr>
                <w:rFonts w:ascii="Times New Roman" w:hAnsi="Times New Roman"/>
                <w:b/>
                <w:bCs/>
              </w:rPr>
              <w:t>Володин О.Н.</w:t>
            </w:r>
          </w:p>
          <w:p w:rsidR="00C1130A" w:rsidRPr="00C36B14" w:rsidRDefault="00C1130A" w:rsidP="003B3A59">
            <w:pPr>
              <w:keepNext/>
              <w:contextualSpacing/>
              <w:rPr>
                <w:rFonts w:ascii="Times New Roman" w:hAnsi="Times New Roman"/>
                <w:b/>
                <w:bCs/>
              </w:rPr>
            </w:pPr>
          </w:p>
          <w:p w:rsidR="00C1130A" w:rsidRPr="00C36B14" w:rsidRDefault="00C1130A" w:rsidP="003B3A59">
            <w:pPr>
              <w:keepNext/>
              <w:contextualSpacing/>
              <w:rPr>
                <w:rFonts w:ascii="Times New Roman" w:hAnsi="Times New Roman"/>
                <w:bCs/>
                <w:i/>
                <w:iCs/>
              </w:rPr>
            </w:pPr>
            <w:r w:rsidRPr="00C36B14">
              <w:rPr>
                <w:rFonts w:ascii="Times New Roman" w:hAnsi="Times New Roman"/>
                <w:bCs/>
                <w:i/>
                <w:iCs/>
              </w:rPr>
              <w:t>Володин Олег Николаевич,</w:t>
            </w:r>
            <w:r w:rsidRPr="00C36B14">
              <w:rPr>
                <w:rFonts w:ascii="Times New Roman" w:hAnsi="Times New Roman"/>
                <w:bCs/>
                <w:iCs/>
              </w:rPr>
              <w:t xml:space="preserve"> кандидат юридических наук, начальник отдела, Институт регионального развития Пензенской области, Россия, 440049, г. Пенза, ул. Попова, 40. E-</w:t>
            </w:r>
            <w:proofErr w:type="spellStart"/>
            <w:r w:rsidRPr="00C36B14">
              <w:rPr>
                <w:rFonts w:ascii="Times New Roman" w:hAnsi="Times New Roman"/>
                <w:bCs/>
                <w:iCs/>
              </w:rPr>
              <w:t>mail</w:t>
            </w:r>
            <w:proofErr w:type="spellEnd"/>
            <w:r w:rsidRPr="00C36B14">
              <w:rPr>
                <w:rFonts w:ascii="Times New Roman" w:hAnsi="Times New Roman"/>
                <w:bCs/>
                <w:iCs/>
              </w:rPr>
              <w:t>: ov68ppp@rambler.ru.</w:t>
            </w:r>
          </w:p>
          <w:p w:rsidR="00C1130A" w:rsidRPr="00C36B14" w:rsidRDefault="00C1130A" w:rsidP="003B3A59">
            <w:pPr>
              <w:keepNext/>
              <w:contextualSpacing/>
              <w:rPr>
                <w:rFonts w:ascii="Times New Roman" w:hAnsi="Times New Roman"/>
                <w:bCs/>
              </w:rPr>
            </w:pPr>
          </w:p>
          <w:p w:rsidR="00C1130A" w:rsidRPr="00C36B14" w:rsidRDefault="00C1130A" w:rsidP="003B3A59">
            <w:pPr>
              <w:keepNext/>
              <w:contextualSpacing/>
              <w:rPr>
                <w:rFonts w:ascii="Times New Roman" w:hAnsi="Times New Roman"/>
                <w:b/>
                <w:bCs/>
              </w:rPr>
            </w:pPr>
            <w:r w:rsidRPr="00C36B14">
              <w:rPr>
                <w:rFonts w:ascii="Times New Roman" w:hAnsi="Times New Roman"/>
                <w:b/>
                <w:bCs/>
              </w:rPr>
              <w:t>Содержание реформ И.И. Бецкого: анализ воспитательных и профилактических положений</w:t>
            </w:r>
          </w:p>
          <w:p w:rsidR="00C1130A" w:rsidRPr="00C36B14" w:rsidRDefault="00C1130A" w:rsidP="003B3A59">
            <w:pPr>
              <w:keepNext/>
              <w:contextualSpacing/>
              <w:rPr>
                <w:rFonts w:ascii="Times New Roman" w:hAnsi="Times New Roman"/>
                <w:b/>
                <w:bCs/>
              </w:rPr>
            </w:pPr>
          </w:p>
          <w:p w:rsidR="00C1130A" w:rsidRPr="00C36B14" w:rsidRDefault="00C1130A" w:rsidP="003B3A59">
            <w:pPr>
              <w:keepNext/>
              <w:contextualSpacing/>
              <w:rPr>
                <w:rFonts w:ascii="Times New Roman" w:hAnsi="Times New Roman"/>
                <w:bCs/>
              </w:rPr>
            </w:pPr>
            <w:r w:rsidRPr="00C36B14">
              <w:rPr>
                <w:rFonts w:ascii="Times New Roman" w:hAnsi="Times New Roman"/>
                <w:b/>
                <w:bCs/>
                <w:i/>
                <w:iCs/>
              </w:rPr>
              <w:t>Аннотация.</w:t>
            </w:r>
            <w:r w:rsidRPr="00C36B14">
              <w:rPr>
                <w:rFonts w:ascii="Times New Roman" w:hAnsi="Times New Roman"/>
                <w:bCs/>
              </w:rPr>
              <w:t xml:space="preserve"> В настоящей работе автором преследуется цель ознакомления педагогов, занятых воспитательной и профилактической работой в сфере образования с программными произведениями выдающегося мыслителя, разработчика и организатора педагогических новаций XVIII века Ивана Ивановича Бецкого. Применение методов логико-лингвистического толкования и формального педагогического анализа позволило переложить на уровень современных реалий и соответствующим образом охарактеризовать основные концепты предложенных И.И. Бецким реформ. Задача исследования ознакомить педагогов с фундирующими положениями в идеологии педагогического наследия И.И. Бецкого.</w:t>
            </w:r>
          </w:p>
          <w:p w:rsidR="008475A2" w:rsidRPr="00BC224C" w:rsidRDefault="00C1130A" w:rsidP="003B3A59">
            <w:pPr>
              <w:keepNext/>
              <w:rPr>
                <w:rFonts w:ascii="Times New Roman" w:hAnsi="Times New Roman" w:cs="Times New Roman"/>
                <w:sz w:val="24"/>
                <w:szCs w:val="24"/>
              </w:rPr>
            </w:pPr>
            <w:r w:rsidRPr="00C36B14">
              <w:rPr>
                <w:rFonts w:ascii="Times New Roman" w:hAnsi="Times New Roman"/>
                <w:b/>
                <w:bCs/>
                <w:i/>
                <w:iCs/>
              </w:rPr>
              <w:t xml:space="preserve">Ключевые слова: </w:t>
            </w:r>
            <w:r w:rsidRPr="00C36B14">
              <w:rPr>
                <w:rFonts w:ascii="Times New Roman" w:hAnsi="Times New Roman"/>
                <w:bCs/>
              </w:rPr>
              <w:t>И.И. Бецкой, воспитание, профилактика, педагогический процесс, педагогические реформы, профессиональный кругозор.</w:t>
            </w:r>
          </w:p>
        </w:tc>
        <w:tc>
          <w:tcPr>
            <w:tcW w:w="0" w:type="auto"/>
            <w:tcBorders>
              <w:bottom w:val="single" w:sz="4" w:space="0" w:color="auto"/>
            </w:tcBorders>
          </w:tcPr>
          <w:p w:rsidR="00C1130A" w:rsidRPr="00C1130A" w:rsidRDefault="00C1130A" w:rsidP="003B3A59">
            <w:pPr>
              <w:keepNext/>
              <w:rPr>
                <w:rFonts w:ascii="Times New Roman" w:hAnsi="Times New Roman" w:cs="Times New Roman"/>
                <w:lang w:val="en-US"/>
              </w:rPr>
            </w:pPr>
            <w:r w:rsidRPr="008475A2">
              <w:rPr>
                <w:rFonts w:ascii="Times New Roman" w:hAnsi="Times New Roman" w:cs="Times New Roman"/>
                <w:lang w:val="en-US"/>
              </w:rPr>
              <w:t>Humanitari</w:t>
            </w:r>
            <w:r>
              <w:rPr>
                <w:rFonts w:ascii="Times New Roman" w:hAnsi="Times New Roman" w:cs="Times New Roman"/>
                <w:lang w:val="en-US"/>
              </w:rPr>
              <w:t>an Scientific Bulletin. 2023. №</w:t>
            </w:r>
            <w:r w:rsidRPr="00C1130A">
              <w:rPr>
                <w:rFonts w:ascii="Times New Roman" w:hAnsi="Times New Roman" w:cs="Times New Roman"/>
                <w:lang w:val="en-US"/>
              </w:rPr>
              <w:t>8</w:t>
            </w:r>
          </w:p>
          <w:p w:rsidR="00C1130A" w:rsidRPr="00C36B14" w:rsidRDefault="00C1130A" w:rsidP="003B3A59">
            <w:pPr>
              <w:keepNext/>
              <w:contextualSpacing/>
              <w:rPr>
                <w:rFonts w:ascii="Times New Roman" w:hAnsi="Times New Roman"/>
                <w:bCs/>
                <w:lang w:val="en-US"/>
              </w:rPr>
            </w:pPr>
            <w:r w:rsidRPr="00C36B14">
              <w:rPr>
                <w:rFonts w:ascii="Times New Roman" w:hAnsi="Times New Roman"/>
                <w:bCs/>
                <w:lang w:val="en-US"/>
              </w:rPr>
              <w:t>https://doi.org/10.5281/zenodo.10021332</w:t>
            </w:r>
          </w:p>
          <w:p w:rsidR="00C1130A" w:rsidRPr="00C1130A" w:rsidRDefault="00C1130A" w:rsidP="003B3A59">
            <w:pPr>
              <w:keepNext/>
              <w:rPr>
                <w:rFonts w:ascii="Times New Roman" w:hAnsi="Times New Roman"/>
                <w:bCs/>
                <w:lang w:val="en-US"/>
              </w:rPr>
            </w:pPr>
            <w:r w:rsidRPr="00C36B14">
              <w:rPr>
                <w:rFonts w:ascii="Times New Roman" w:hAnsi="Times New Roman"/>
                <w:bCs/>
                <w:lang w:val="en-US"/>
              </w:rPr>
              <w:t>УДК 37.018.2</w:t>
            </w:r>
          </w:p>
          <w:p w:rsidR="00C1130A" w:rsidRPr="00C1130A" w:rsidRDefault="00C1130A" w:rsidP="003B3A59">
            <w:pPr>
              <w:keepNext/>
              <w:rPr>
                <w:rFonts w:ascii="Times New Roman" w:eastAsia="Times New Roman" w:hAnsi="Times New Roman" w:cs="Times New Roman"/>
                <w:b/>
                <w:lang w:val="en-US"/>
              </w:rPr>
            </w:pPr>
          </w:p>
          <w:p w:rsidR="00C1130A" w:rsidRPr="00C36B14" w:rsidRDefault="00C1130A" w:rsidP="003B3A59">
            <w:pPr>
              <w:keepNext/>
              <w:rPr>
                <w:rFonts w:ascii="Times New Roman" w:eastAsia="Times New Roman" w:hAnsi="Times New Roman" w:cs="Times New Roman"/>
                <w:b/>
                <w:lang w:val="en-US"/>
              </w:rPr>
            </w:pPr>
            <w:proofErr w:type="spellStart"/>
            <w:r w:rsidRPr="00C36B14">
              <w:rPr>
                <w:rFonts w:ascii="Times New Roman" w:eastAsia="Times New Roman" w:hAnsi="Times New Roman" w:cs="Times New Roman"/>
                <w:b/>
                <w:lang w:val="en-US"/>
              </w:rPr>
              <w:t>Volodin</w:t>
            </w:r>
            <w:proofErr w:type="spellEnd"/>
            <w:r w:rsidRPr="00C36B14">
              <w:rPr>
                <w:rFonts w:ascii="Times New Roman" w:eastAsia="Times New Roman" w:hAnsi="Times New Roman" w:cs="Times New Roman"/>
                <w:b/>
                <w:lang w:val="en-US"/>
              </w:rPr>
              <w:t xml:space="preserve"> O.N.</w:t>
            </w:r>
          </w:p>
          <w:p w:rsidR="00C1130A" w:rsidRPr="00C36B14" w:rsidRDefault="00C1130A" w:rsidP="003B3A59">
            <w:pPr>
              <w:keepNext/>
              <w:rPr>
                <w:rFonts w:ascii="Times New Roman" w:eastAsia="Times New Roman" w:hAnsi="Times New Roman" w:cs="Times New Roman"/>
                <w:lang w:val="en-US"/>
              </w:rPr>
            </w:pPr>
          </w:p>
          <w:p w:rsidR="00C1130A" w:rsidRPr="00C36B14" w:rsidRDefault="00C1130A" w:rsidP="003B3A59">
            <w:pPr>
              <w:keepNext/>
              <w:rPr>
                <w:rFonts w:ascii="Times New Roman" w:eastAsia="Times New Roman" w:hAnsi="Times New Roman" w:cs="Times New Roman"/>
                <w:iCs/>
                <w:lang w:val="en-US"/>
              </w:rPr>
            </w:pPr>
            <w:proofErr w:type="spellStart"/>
            <w:r w:rsidRPr="00C36B14">
              <w:rPr>
                <w:rFonts w:ascii="Times New Roman" w:eastAsia="Times New Roman" w:hAnsi="Times New Roman" w:cs="Times New Roman"/>
                <w:i/>
                <w:iCs/>
                <w:lang w:val="en-US"/>
              </w:rPr>
              <w:t>Volodin</w:t>
            </w:r>
            <w:proofErr w:type="spellEnd"/>
            <w:r w:rsidRPr="00C36B14">
              <w:rPr>
                <w:rFonts w:ascii="Times New Roman" w:eastAsia="Times New Roman" w:hAnsi="Times New Roman" w:cs="Times New Roman"/>
                <w:i/>
                <w:iCs/>
                <w:lang w:val="en-US"/>
              </w:rPr>
              <w:t xml:space="preserve"> Oleg </w:t>
            </w:r>
            <w:proofErr w:type="spellStart"/>
            <w:r w:rsidRPr="00C36B14">
              <w:rPr>
                <w:rFonts w:ascii="Times New Roman" w:eastAsia="Times New Roman" w:hAnsi="Times New Roman" w:cs="Times New Roman"/>
                <w:i/>
                <w:iCs/>
                <w:lang w:val="en-US"/>
              </w:rPr>
              <w:t>Nikolaevich</w:t>
            </w:r>
            <w:proofErr w:type="spellEnd"/>
            <w:r w:rsidRPr="00C36B14">
              <w:rPr>
                <w:rFonts w:ascii="Times New Roman" w:eastAsia="Times New Roman" w:hAnsi="Times New Roman" w:cs="Times New Roman"/>
                <w:i/>
                <w:iCs/>
                <w:lang w:val="en-US"/>
              </w:rPr>
              <w:t xml:space="preserve">, </w:t>
            </w:r>
            <w:r w:rsidRPr="00C36B14">
              <w:rPr>
                <w:rFonts w:ascii="Times New Roman" w:eastAsia="Times New Roman" w:hAnsi="Times New Roman" w:cs="Times New Roman"/>
                <w:iCs/>
                <w:lang w:val="en-US"/>
              </w:rPr>
              <w:t>candidate of Legal Sciences, Head of Department, Institute of Regional Development of Penza Region, Russia, 440049, Penza City, Popova str., 40. E-mail: ov68ppp@rambler.ru.</w:t>
            </w:r>
          </w:p>
          <w:p w:rsidR="00C1130A" w:rsidRPr="00C36B14" w:rsidRDefault="00C1130A" w:rsidP="003B3A59">
            <w:pPr>
              <w:keepNext/>
              <w:rPr>
                <w:rFonts w:ascii="Times New Roman" w:eastAsia="Times New Roman" w:hAnsi="Times New Roman" w:cs="Times New Roman"/>
                <w:lang w:val="en-US"/>
              </w:rPr>
            </w:pPr>
          </w:p>
          <w:p w:rsidR="00C1130A" w:rsidRPr="00C36B14" w:rsidRDefault="00C1130A" w:rsidP="003B3A59">
            <w:pPr>
              <w:keepNext/>
              <w:rPr>
                <w:rFonts w:ascii="Times New Roman" w:eastAsia="Times New Roman" w:hAnsi="Times New Roman" w:cs="Times New Roman"/>
                <w:b/>
                <w:lang w:val="en-US"/>
              </w:rPr>
            </w:pPr>
            <w:r w:rsidRPr="00C36B14">
              <w:rPr>
                <w:rFonts w:ascii="Times New Roman" w:eastAsia="Times New Roman" w:hAnsi="Times New Roman" w:cs="Times New Roman"/>
                <w:b/>
                <w:lang w:val="en-US"/>
              </w:rPr>
              <w:t>The content of I.I. Betsky's reforms analysis of educational and preventive provisions</w:t>
            </w:r>
          </w:p>
          <w:p w:rsidR="00C1130A" w:rsidRPr="00C36B14" w:rsidRDefault="00C1130A" w:rsidP="003B3A59">
            <w:pPr>
              <w:keepNext/>
              <w:rPr>
                <w:rFonts w:ascii="Times New Roman" w:eastAsia="Times New Roman" w:hAnsi="Times New Roman" w:cs="Times New Roman"/>
                <w:i/>
                <w:iCs/>
                <w:lang w:val="en-US"/>
              </w:rPr>
            </w:pPr>
          </w:p>
          <w:p w:rsidR="00C1130A" w:rsidRPr="00C36B14" w:rsidRDefault="00C1130A" w:rsidP="003B3A59">
            <w:pPr>
              <w:keepNext/>
              <w:rPr>
                <w:rFonts w:ascii="Times New Roman" w:eastAsia="Times New Roman" w:hAnsi="Times New Roman" w:cs="Times New Roman"/>
                <w:bCs/>
                <w:iCs/>
                <w:lang w:val="en-US"/>
              </w:rPr>
            </w:pPr>
            <w:r w:rsidRPr="00C36B14">
              <w:rPr>
                <w:rFonts w:ascii="Times New Roman" w:eastAsia="Times New Roman" w:hAnsi="Times New Roman" w:cs="Times New Roman"/>
                <w:b/>
                <w:bCs/>
                <w:i/>
                <w:iCs/>
                <w:lang w:val="en-US"/>
              </w:rPr>
              <w:t>Abstract</w:t>
            </w:r>
            <w:r w:rsidRPr="00C36B14">
              <w:rPr>
                <w:rFonts w:ascii="Times New Roman" w:eastAsia="Times New Roman" w:hAnsi="Times New Roman" w:cs="Times New Roman"/>
                <w:i/>
                <w:iCs/>
                <w:lang w:val="en-US"/>
              </w:rPr>
              <w:t>.</w:t>
            </w:r>
            <w:r w:rsidRPr="00C36B14">
              <w:rPr>
                <w:rFonts w:ascii="Times New Roman" w:eastAsia="Times New Roman" w:hAnsi="Times New Roman" w:cs="Times New Roman"/>
                <w:lang w:val="en-US"/>
              </w:rPr>
              <w:t xml:space="preserve"> </w:t>
            </w:r>
            <w:r w:rsidRPr="00C36B14">
              <w:rPr>
                <w:rFonts w:ascii="Times New Roman" w:eastAsia="Times New Roman" w:hAnsi="Times New Roman" w:cs="Times New Roman"/>
                <w:bCs/>
                <w:iCs/>
                <w:lang w:val="en-US"/>
              </w:rPr>
              <w:t xml:space="preserve">In this work, the author pursues the goal of familiarizing teachers engaged in educational and preventive work in the sphere of education with the program works of the outstanding thinker, developer and organizer of pedagogical innovations of the XVIII century Ivan </w:t>
            </w:r>
            <w:proofErr w:type="spellStart"/>
            <w:r w:rsidRPr="00C36B14">
              <w:rPr>
                <w:rFonts w:ascii="Times New Roman" w:eastAsia="Times New Roman" w:hAnsi="Times New Roman" w:cs="Times New Roman"/>
                <w:bCs/>
                <w:iCs/>
                <w:lang w:val="en-US"/>
              </w:rPr>
              <w:t>Ivanovich</w:t>
            </w:r>
            <w:proofErr w:type="spellEnd"/>
            <w:r w:rsidRPr="00C36B14">
              <w:rPr>
                <w:rFonts w:ascii="Times New Roman" w:eastAsia="Times New Roman" w:hAnsi="Times New Roman" w:cs="Times New Roman"/>
                <w:bCs/>
                <w:iCs/>
                <w:lang w:val="en-US"/>
              </w:rPr>
              <w:t xml:space="preserve"> Betsky. The use of methods of logical-linguistic interpretation and formal pedagogical analysis allowed us to shift to the level of modern realities and appropriately characterize the main concepts of the reforms proposed by I.I. Betsky. The purpose of the study is to familiarize teachers with the foundation provisions in the ideology of the pedagogical heritage of I.I. Betsky.</w:t>
            </w:r>
          </w:p>
          <w:p w:rsidR="008475A2" w:rsidRPr="00C1130A" w:rsidRDefault="00C1130A" w:rsidP="003B3A59">
            <w:pPr>
              <w:keepNext/>
              <w:rPr>
                <w:rFonts w:ascii="Times New Roman" w:hAnsi="Times New Roman" w:cs="Times New Roman"/>
                <w:sz w:val="24"/>
                <w:szCs w:val="24"/>
                <w:lang w:val="en-US"/>
              </w:rPr>
            </w:pPr>
            <w:r w:rsidRPr="00C36B14">
              <w:rPr>
                <w:rFonts w:ascii="Times New Roman" w:eastAsia="Times New Roman" w:hAnsi="Times New Roman" w:cs="Times New Roman"/>
                <w:b/>
                <w:bCs/>
                <w:i/>
                <w:iCs/>
                <w:lang w:val="en-US"/>
              </w:rPr>
              <w:t>Key words</w:t>
            </w:r>
            <w:r w:rsidRPr="00C36B14">
              <w:rPr>
                <w:rFonts w:ascii="Times New Roman" w:eastAsia="Times New Roman" w:hAnsi="Times New Roman" w:cs="Times New Roman"/>
                <w:i/>
                <w:iCs/>
                <w:lang w:val="en-US"/>
              </w:rPr>
              <w:t xml:space="preserve">: </w:t>
            </w:r>
            <w:r w:rsidRPr="00C36B14">
              <w:rPr>
                <w:rFonts w:ascii="Times New Roman" w:eastAsia="Times New Roman" w:hAnsi="Times New Roman" w:cs="Times New Roman"/>
                <w:bCs/>
                <w:iCs/>
                <w:lang w:val="en-US"/>
              </w:rPr>
              <w:t xml:space="preserve">I.I. </w:t>
            </w:r>
            <w:proofErr w:type="spellStart"/>
            <w:r w:rsidRPr="00C36B14">
              <w:rPr>
                <w:rFonts w:ascii="Times New Roman" w:eastAsia="Times New Roman" w:hAnsi="Times New Roman" w:cs="Times New Roman"/>
                <w:bCs/>
                <w:iCs/>
                <w:lang w:val="en-US"/>
              </w:rPr>
              <w:t>Betskoy</w:t>
            </w:r>
            <w:proofErr w:type="spellEnd"/>
            <w:r w:rsidRPr="00C36B14">
              <w:rPr>
                <w:rFonts w:ascii="Times New Roman" w:eastAsia="Times New Roman" w:hAnsi="Times New Roman" w:cs="Times New Roman"/>
                <w:bCs/>
                <w:iCs/>
                <w:lang w:val="en-US"/>
              </w:rPr>
              <w:t>, education, prevention, pedagogical process, pedagogical reforms, professional outlook.</w:t>
            </w:r>
          </w:p>
        </w:tc>
      </w:tr>
      <w:tr w:rsidR="00CA42B7" w:rsidRPr="00C1130A" w:rsidTr="009B283C">
        <w:trPr>
          <w:trHeight w:val="130"/>
          <w:jc w:val="center"/>
        </w:trPr>
        <w:tc>
          <w:tcPr>
            <w:tcW w:w="0" w:type="auto"/>
            <w:tcBorders>
              <w:top w:val="single" w:sz="4" w:space="0" w:color="auto"/>
              <w:bottom w:val="single" w:sz="4" w:space="0" w:color="auto"/>
              <w:right w:val="single" w:sz="4" w:space="0" w:color="auto"/>
            </w:tcBorders>
          </w:tcPr>
          <w:p w:rsidR="00CA42B7" w:rsidRPr="00C1130A" w:rsidRDefault="00CA42B7" w:rsidP="00FD6391">
            <w:pPr>
              <w:pStyle w:val="a4"/>
              <w:numPr>
                <w:ilvl w:val="0"/>
                <w:numId w:val="1"/>
              </w:numPr>
              <w:ind w:left="170" w:firstLine="0"/>
              <w:jc w:val="center"/>
              <w:rPr>
                <w:rFonts w:ascii="Times New Roman" w:hAnsi="Times New Roman" w:cs="Times New Roman"/>
                <w:sz w:val="24"/>
                <w:szCs w:val="24"/>
                <w:lang w:val="en-US"/>
              </w:rPr>
            </w:pPr>
          </w:p>
        </w:tc>
        <w:tc>
          <w:tcPr>
            <w:tcW w:w="0" w:type="auto"/>
            <w:tcBorders>
              <w:top w:val="single" w:sz="4" w:space="0" w:color="auto"/>
              <w:left w:val="single" w:sz="4" w:space="0" w:color="auto"/>
              <w:bottom w:val="single" w:sz="4" w:space="0" w:color="auto"/>
            </w:tcBorders>
          </w:tcPr>
          <w:p w:rsidR="00C1130A" w:rsidRDefault="00C1130A" w:rsidP="00C1130A">
            <w:pPr>
              <w:keepNext/>
              <w:rPr>
                <w:rFonts w:ascii="Times New Roman" w:hAnsi="Times New Roman" w:cs="Times New Roman"/>
              </w:rPr>
            </w:pPr>
            <w:r w:rsidRPr="00C36B14">
              <w:rPr>
                <w:rFonts w:ascii="Times New Roman" w:hAnsi="Times New Roman" w:cs="Times New Roman"/>
              </w:rPr>
              <w:t>Гуманитарный научный вестник. 2023. №8</w:t>
            </w:r>
          </w:p>
          <w:p w:rsidR="00C1130A" w:rsidRPr="00C36B14" w:rsidRDefault="00C1130A" w:rsidP="00C1130A">
            <w:pPr>
              <w:keepNext/>
              <w:rPr>
                <w:rFonts w:ascii="Times New Roman" w:hAnsi="Times New Roman" w:cs="Times New Roman"/>
              </w:rPr>
            </w:pPr>
            <w:r w:rsidRPr="00C36B14">
              <w:rPr>
                <w:rFonts w:ascii="Times New Roman" w:hAnsi="Times New Roman" w:cs="Times New Roman"/>
              </w:rPr>
              <w:t>https://doi.org/10.5281/zenodo.10021340</w:t>
            </w:r>
          </w:p>
          <w:p w:rsidR="00C1130A" w:rsidRPr="00C36B14" w:rsidRDefault="00C1130A" w:rsidP="00C1130A">
            <w:pPr>
              <w:keepNext/>
              <w:rPr>
                <w:rFonts w:ascii="Times New Roman" w:hAnsi="Times New Roman" w:cs="Times New Roman"/>
              </w:rPr>
            </w:pPr>
            <w:r w:rsidRPr="00C36B14">
              <w:rPr>
                <w:rFonts w:ascii="Times New Roman" w:hAnsi="Times New Roman" w:cs="Times New Roman"/>
              </w:rPr>
              <w:t>УДК 37</w:t>
            </w:r>
          </w:p>
          <w:p w:rsidR="00C1130A" w:rsidRPr="00C36B14" w:rsidRDefault="00C1130A" w:rsidP="00C1130A">
            <w:pPr>
              <w:keepNext/>
              <w:rPr>
                <w:rFonts w:ascii="Times New Roman" w:hAnsi="Times New Roman" w:cs="Times New Roman"/>
              </w:rPr>
            </w:pPr>
          </w:p>
          <w:p w:rsidR="00C1130A" w:rsidRPr="00C36B14" w:rsidRDefault="00C1130A" w:rsidP="00C1130A">
            <w:pPr>
              <w:keepNext/>
              <w:rPr>
                <w:rFonts w:ascii="Times New Roman" w:hAnsi="Times New Roman" w:cs="Times New Roman"/>
                <w:b/>
              </w:rPr>
            </w:pPr>
            <w:r w:rsidRPr="00C36B14">
              <w:rPr>
                <w:rFonts w:ascii="Times New Roman" w:hAnsi="Times New Roman" w:cs="Times New Roman"/>
                <w:b/>
              </w:rPr>
              <w:lastRenderedPageBreak/>
              <w:t xml:space="preserve">Родионова И.В., </w:t>
            </w:r>
            <w:proofErr w:type="spellStart"/>
            <w:r w:rsidRPr="00C36B14">
              <w:rPr>
                <w:rFonts w:ascii="Times New Roman" w:hAnsi="Times New Roman" w:cs="Times New Roman"/>
                <w:b/>
              </w:rPr>
              <w:t>Маяцкая</w:t>
            </w:r>
            <w:proofErr w:type="spellEnd"/>
            <w:r w:rsidRPr="00C36B14">
              <w:rPr>
                <w:rFonts w:ascii="Times New Roman" w:hAnsi="Times New Roman" w:cs="Times New Roman"/>
                <w:b/>
              </w:rPr>
              <w:t xml:space="preserve"> Н.К.</w:t>
            </w:r>
          </w:p>
          <w:p w:rsidR="00C1130A" w:rsidRPr="00C36B14" w:rsidRDefault="00C1130A" w:rsidP="00C1130A">
            <w:pPr>
              <w:keepNext/>
              <w:rPr>
                <w:rFonts w:ascii="Times New Roman" w:hAnsi="Times New Roman" w:cs="Times New Roman"/>
              </w:rPr>
            </w:pPr>
          </w:p>
          <w:p w:rsidR="00C1130A" w:rsidRPr="00C36B14" w:rsidRDefault="00C1130A" w:rsidP="00C1130A">
            <w:pPr>
              <w:keepNext/>
              <w:rPr>
                <w:rFonts w:ascii="Times New Roman" w:hAnsi="Times New Roman" w:cs="Times New Roman"/>
              </w:rPr>
            </w:pPr>
            <w:r w:rsidRPr="00C36B14">
              <w:rPr>
                <w:rFonts w:ascii="Times New Roman" w:hAnsi="Times New Roman" w:cs="Times New Roman"/>
                <w:i/>
              </w:rPr>
              <w:t>Родионова Инга Викторовна,</w:t>
            </w:r>
            <w:r w:rsidRPr="00C36B14">
              <w:rPr>
                <w:rFonts w:ascii="Times New Roman" w:hAnsi="Times New Roman" w:cs="Times New Roman"/>
              </w:rPr>
              <w:t xml:space="preserve"> преподаватель, ФГБОУ ВО «Ставропольский государственный медицинский университет», Россия, 355000, Ставрополь, </w:t>
            </w:r>
            <w:proofErr w:type="spellStart"/>
            <w:r w:rsidRPr="00C36B14">
              <w:rPr>
                <w:rFonts w:ascii="Times New Roman" w:hAnsi="Times New Roman" w:cs="Times New Roman"/>
              </w:rPr>
              <w:t>ул</w:t>
            </w:r>
            <w:proofErr w:type="gramStart"/>
            <w:r w:rsidRPr="00C36B14">
              <w:rPr>
                <w:rFonts w:ascii="Times New Roman" w:hAnsi="Times New Roman" w:cs="Times New Roman"/>
              </w:rPr>
              <w:t>.М</w:t>
            </w:r>
            <w:proofErr w:type="gramEnd"/>
            <w:r w:rsidRPr="00C36B14">
              <w:rPr>
                <w:rFonts w:ascii="Times New Roman" w:hAnsi="Times New Roman" w:cs="Times New Roman"/>
              </w:rPr>
              <w:t>ира</w:t>
            </w:r>
            <w:proofErr w:type="spellEnd"/>
            <w:r w:rsidRPr="00C36B14">
              <w:rPr>
                <w:rFonts w:ascii="Times New Roman" w:hAnsi="Times New Roman" w:cs="Times New Roman"/>
              </w:rPr>
              <w:t>, 310. E-</w:t>
            </w:r>
            <w:proofErr w:type="spellStart"/>
            <w:r w:rsidRPr="00C36B14">
              <w:rPr>
                <w:rFonts w:ascii="Times New Roman" w:hAnsi="Times New Roman" w:cs="Times New Roman"/>
              </w:rPr>
              <w:t>mail</w:t>
            </w:r>
            <w:proofErr w:type="spellEnd"/>
            <w:r w:rsidRPr="00C36B14">
              <w:rPr>
                <w:rFonts w:ascii="Times New Roman" w:hAnsi="Times New Roman" w:cs="Times New Roman"/>
              </w:rPr>
              <w:t>: rodichienga@mail.ru.</w:t>
            </w:r>
          </w:p>
          <w:p w:rsidR="00C1130A" w:rsidRPr="00C36B14" w:rsidRDefault="00C1130A" w:rsidP="00C1130A">
            <w:pPr>
              <w:keepNext/>
              <w:rPr>
                <w:rFonts w:ascii="Times New Roman" w:hAnsi="Times New Roman" w:cs="Times New Roman"/>
              </w:rPr>
            </w:pPr>
            <w:proofErr w:type="spellStart"/>
            <w:r w:rsidRPr="00C36B14">
              <w:rPr>
                <w:rFonts w:ascii="Times New Roman" w:hAnsi="Times New Roman" w:cs="Times New Roman"/>
                <w:i/>
              </w:rPr>
              <w:t>Маяцкая</w:t>
            </w:r>
            <w:proofErr w:type="spellEnd"/>
            <w:r w:rsidRPr="00C36B14">
              <w:rPr>
                <w:rFonts w:ascii="Times New Roman" w:hAnsi="Times New Roman" w:cs="Times New Roman"/>
                <w:i/>
              </w:rPr>
              <w:t xml:space="preserve"> Наталья Константиновна,</w:t>
            </w:r>
            <w:r w:rsidRPr="00C36B14">
              <w:rPr>
                <w:rFonts w:ascii="Times New Roman" w:hAnsi="Times New Roman" w:cs="Times New Roman"/>
              </w:rPr>
              <w:t xml:space="preserve"> к. </w:t>
            </w:r>
            <w:proofErr w:type="spellStart"/>
            <w:r w:rsidRPr="00C36B14">
              <w:rPr>
                <w:rFonts w:ascii="Times New Roman" w:hAnsi="Times New Roman" w:cs="Times New Roman"/>
              </w:rPr>
              <w:t>пед</w:t>
            </w:r>
            <w:proofErr w:type="spellEnd"/>
            <w:r w:rsidRPr="00C36B14">
              <w:rPr>
                <w:rFonts w:ascii="Times New Roman" w:hAnsi="Times New Roman" w:cs="Times New Roman"/>
              </w:rPr>
              <w:t xml:space="preserve">. н., доцент, ФГБОУ ВО «Ставропольский </w:t>
            </w:r>
            <w:proofErr w:type="spellStart"/>
            <w:r w:rsidRPr="00C36B14">
              <w:rPr>
                <w:rFonts w:ascii="Times New Roman" w:hAnsi="Times New Roman" w:cs="Times New Roman"/>
              </w:rPr>
              <w:t>государ-ственный</w:t>
            </w:r>
            <w:proofErr w:type="spellEnd"/>
            <w:r w:rsidRPr="00C36B14">
              <w:rPr>
                <w:rFonts w:ascii="Times New Roman" w:hAnsi="Times New Roman" w:cs="Times New Roman"/>
              </w:rPr>
              <w:t xml:space="preserve"> медицинский Россия, 355000, Ставрополь, </w:t>
            </w:r>
            <w:proofErr w:type="spellStart"/>
            <w:r w:rsidRPr="00C36B14">
              <w:rPr>
                <w:rFonts w:ascii="Times New Roman" w:hAnsi="Times New Roman" w:cs="Times New Roman"/>
              </w:rPr>
              <w:t>ул</w:t>
            </w:r>
            <w:proofErr w:type="gramStart"/>
            <w:r w:rsidRPr="00C36B14">
              <w:rPr>
                <w:rFonts w:ascii="Times New Roman" w:hAnsi="Times New Roman" w:cs="Times New Roman"/>
              </w:rPr>
              <w:t>.М</w:t>
            </w:r>
            <w:proofErr w:type="gramEnd"/>
            <w:r w:rsidRPr="00C36B14">
              <w:rPr>
                <w:rFonts w:ascii="Times New Roman" w:hAnsi="Times New Roman" w:cs="Times New Roman"/>
              </w:rPr>
              <w:t>ира</w:t>
            </w:r>
            <w:proofErr w:type="spellEnd"/>
            <w:r w:rsidRPr="00C36B14">
              <w:rPr>
                <w:rFonts w:ascii="Times New Roman" w:hAnsi="Times New Roman" w:cs="Times New Roman"/>
              </w:rPr>
              <w:t>, 310. E-</w:t>
            </w:r>
            <w:proofErr w:type="spellStart"/>
            <w:r w:rsidRPr="00C36B14">
              <w:rPr>
                <w:rFonts w:ascii="Times New Roman" w:hAnsi="Times New Roman" w:cs="Times New Roman"/>
              </w:rPr>
              <w:t>mail</w:t>
            </w:r>
            <w:proofErr w:type="spellEnd"/>
            <w:r w:rsidRPr="00C36B14">
              <w:rPr>
                <w:rFonts w:ascii="Times New Roman" w:hAnsi="Times New Roman" w:cs="Times New Roman"/>
              </w:rPr>
              <w:t>: mayatskaya_nata@mail.ru.</w:t>
            </w:r>
          </w:p>
          <w:p w:rsidR="00C1130A" w:rsidRPr="00C36B14" w:rsidRDefault="00C1130A" w:rsidP="00C1130A">
            <w:pPr>
              <w:keepNext/>
              <w:rPr>
                <w:rFonts w:ascii="Times New Roman" w:hAnsi="Times New Roman" w:cs="Times New Roman"/>
              </w:rPr>
            </w:pPr>
          </w:p>
          <w:p w:rsidR="00C1130A" w:rsidRPr="00C36B14" w:rsidRDefault="00C1130A" w:rsidP="00C1130A">
            <w:pPr>
              <w:keepNext/>
              <w:rPr>
                <w:rFonts w:ascii="Times New Roman" w:hAnsi="Times New Roman" w:cs="Times New Roman"/>
                <w:b/>
              </w:rPr>
            </w:pPr>
            <w:r w:rsidRPr="00C36B14">
              <w:rPr>
                <w:rFonts w:ascii="Times New Roman" w:hAnsi="Times New Roman" w:cs="Times New Roman"/>
                <w:b/>
              </w:rPr>
              <w:t>Коммуникативные технологии в профессиональной деятельности медицинских работников</w:t>
            </w:r>
          </w:p>
          <w:p w:rsidR="00C1130A" w:rsidRPr="00C36B14" w:rsidRDefault="00C1130A" w:rsidP="00C1130A">
            <w:pPr>
              <w:keepNext/>
              <w:rPr>
                <w:rFonts w:ascii="Times New Roman" w:hAnsi="Times New Roman" w:cs="Times New Roman"/>
              </w:rPr>
            </w:pPr>
          </w:p>
          <w:p w:rsidR="00C1130A" w:rsidRPr="00C36B14" w:rsidRDefault="00C1130A" w:rsidP="00C1130A">
            <w:pPr>
              <w:keepNext/>
              <w:rPr>
                <w:rFonts w:ascii="Times New Roman" w:hAnsi="Times New Roman" w:cs="Times New Roman"/>
              </w:rPr>
            </w:pPr>
            <w:r w:rsidRPr="00C36B14">
              <w:rPr>
                <w:rFonts w:ascii="Times New Roman" w:hAnsi="Times New Roman" w:cs="Times New Roman"/>
                <w:b/>
                <w:i/>
              </w:rPr>
              <w:t>Аннотация.</w:t>
            </w:r>
            <w:r w:rsidRPr="00C36B14">
              <w:rPr>
                <w:rFonts w:ascii="Times New Roman" w:hAnsi="Times New Roman" w:cs="Times New Roman"/>
              </w:rPr>
              <w:t xml:space="preserve"> Статья посвящена актуальной на сегодняшний день проблеме профессиональной коммуникации, выступающей основой продуктивного взаимодействия медицинских специалистов, Анализ дисциплины «Коммуникативные технологии в профессиональной деятельности» </w:t>
            </w:r>
            <w:proofErr w:type="gramStart"/>
            <w:r w:rsidRPr="00C36B14">
              <w:rPr>
                <w:rFonts w:ascii="Times New Roman" w:hAnsi="Times New Roman" w:cs="Times New Roman"/>
              </w:rPr>
              <w:t>позволяет</w:t>
            </w:r>
            <w:proofErr w:type="gramEnd"/>
            <w:r w:rsidRPr="00C36B14">
              <w:rPr>
                <w:rFonts w:ascii="Times New Roman" w:hAnsi="Times New Roman" w:cs="Times New Roman"/>
              </w:rPr>
              <w:t xml:space="preserve"> содержит разбор коммуникативных навыков врачей. Даются определения понятиям «коммуникация», «технология», «общение». Приводятся примеры практических заданий, где описываются случаи конфликтных ситуаций и рассматриваются способы и методы, способствующие предотвращению их возникновения. Автор уделяет внимание коммуникативным навыкам врача с учетом психологических проблем пациента, умению вести результативный диалог для дальнейшего лечения пациента. Основное внимание в работе автор уделяет культуре поведения и деловому общению медицинских специалистов. Целью статьи является определение практической роли дисциплины «Коммуникативные технологии в профессиональной деятельности», которая подтверждается проведенным анкетированием со студентами.</w:t>
            </w:r>
          </w:p>
          <w:p w:rsidR="00CA42B7" w:rsidRPr="00C1130A" w:rsidRDefault="00C1130A" w:rsidP="00C1130A">
            <w:pPr>
              <w:rPr>
                <w:rFonts w:ascii="Times New Roman" w:hAnsi="Times New Roman" w:cs="Times New Roman"/>
                <w:sz w:val="24"/>
                <w:szCs w:val="24"/>
              </w:rPr>
            </w:pPr>
            <w:proofErr w:type="gramStart"/>
            <w:r w:rsidRPr="00C36B14">
              <w:rPr>
                <w:rFonts w:ascii="Times New Roman" w:hAnsi="Times New Roman" w:cs="Times New Roman"/>
                <w:b/>
                <w:i/>
              </w:rPr>
              <w:t>Ключевые слова:</w:t>
            </w:r>
            <w:r w:rsidRPr="00C36B14">
              <w:rPr>
                <w:rFonts w:ascii="Times New Roman" w:hAnsi="Times New Roman" w:cs="Times New Roman"/>
              </w:rPr>
              <w:t xml:space="preserve"> коммуникация, технологии, навыки, общение, врач, пациент, эффективность, психологический контакт, профессиональная деятельность.</w:t>
            </w:r>
            <w:proofErr w:type="gramEnd"/>
          </w:p>
        </w:tc>
        <w:tc>
          <w:tcPr>
            <w:tcW w:w="0" w:type="auto"/>
            <w:tcBorders>
              <w:top w:val="single" w:sz="4" w:space="0" w:color="auto"/>
              <w:bottom w:val="single" w:sz="4" w:space="0" w:color="auto"/>
            </w:tcBorders>
          </w:tcPr>
          <w:p w:rsidR="00C1130A" w:rsidRPr="00C1130A" w:rsidRDefault="00C1130A" w:rsidP="00C1130A">
            <w:pPr>
              <w:keepNext/>
              <w:rPr>
                <w:rFonts w:ascii="Times New Roman" w:hAnsi="Times New Roman" w:cs="Times New Roman"/>
                <w:lang w:val="en-US"/>
              </w:rPr>
            </w:pPr>
            <w:r w:rsidRPr="00C1130A">
              <w:rPr>
                <w:rFonts w:ascii="Times New Roman" w:hAnsi="Times New Roman" w:cs="Times New Roman"/>
                <w:lang w:val="en-US"/>
              </w:rPr>
              <w:lastRenderedPageBreak/>
              <w:t>Humanitarian Scientific Bulletin. 2023. №8</w:t>
            </w:r>
          </w:p>
          <w:p w:rsidR="00C1130A" w:rsidRPr="00C1130A" w:rsidRDefault="00C1130A" w:rsidP="00C1130A">
            <w:pPr>
              <w:keepNext/>
              <w:rPr>
                <w:rFonts w:ascii="Times New Roman" w:hAnsi="Times New Roman" w:cs="Times New Roman"/>
                <w:lang w:val="en-US"/>
              </w:rPr>
            </w:pPr>
            <w:r w:rsidRPr="00C1130A">
              <w:rPr>
                <w:rFonts w:ascii="Times New Roman" w:hAnsi="Times New Roman" w:cs="Times New Roman"/>
                <w:lang w:val="en-US"/>
              </w:rPr>
              <w:t>https://doi.org/10.5281/zenodo.10021340</w:t>
            </w:r>
          </w:p>
          <w:p w:rsidR="00C1130A" w:rsidRPr="00C1130A" w:rsidRDefault="00C1130A" w:rsidP="00C1130A">
            <w:pPr>
              <w:keepNext/>
              <w:rPr>
                <w:rFonts w:ascii="Times New Roman" w:hAnsi="Times New Roman" w:cs="Times New Roman"/>
                <w:lang w:val="en-US"/>
              </w:rPr>
            </w:pPr>
            <w:r w:rsidRPr="00C36B14">
              <w:rPr>
                <w:rFonts w:ascii="Times New Roman" w:hAnsi="Times New Roman" w:cs="Times New Roman"/>
              </w:rPr>
              <w:t>УДК</w:t>
            </w:r>
            <w:r w:rsidRPr="00C1130A">
              <w:rPr>
                <w:rFonts w:ascii="Times New Roman" w:hAnsi="Times New Roman" w:cs="Times New Roman"/>
                <w:lang w:val="en-US"/>
              </w:rPr>
              <w:t xml:space="preserve"> 37</w:t>
            </w:r>
          </w:p>
          <w:p w:rsidR="00C1130A" w:rsidRPr="00C1130A"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b/>
                <w:lang w:val="en-US"/>
              </w:rPr>
            </w:pPr>
            <w:proofErr w:type="spellStart"/>
            <w:r w:rsidRPr="00C36B14">
              <w:rPr>
                <w:rFonts w:ascii="Times New Roman" w:hAnsi="Times New Roman" w:cs="Times New Roman"/>
                <w:b/>
                <w:lang w:val="en-US"/>
              </w:rPr>
              <w:lastRenderedPageBreak/>
              <w:t>Rodionova</w:t>
            </w:r>
            <w:proofErr w:type="spellEnd"/>
            <w:r w:rsidRPr="00C36B14">
              <w:rPr>
                <w:rFonts w:ascii="Times New Roman" w:hAnsi="Times New Roman" w:cs="Times New Roman"/>
                <w:b/>
                <w:lang w:val="en-US"/>
              </w:rPr>
              <w:t xml:space="preserve"> I.V., </w:t>
            </w:r>
            <w:proofErr w:type="spellStart"/>
            <w:r w:rsidRPr="00C36B14">
              <w:rPr>
                <w:rFonts w:ascii="Times New Roman" w:hAnsi="Times New Roman" w:cs="Times New Roman"/>
                <w:b/>
                <w:lang w:val="en-US"/>
              </w:rPr>
              <w:t>Mayatskaya</w:t>
            </w:r>
            <w:proofErr w:type="spellEnd"/>
            <w:r w:rsidRPr="00C36B14">
              <w:rPr>
                <w:rFonts w:ascii="Times New Roman" w:hAnsi="Times New Roman" w:cs="Times New Roman"/>
                <w:b/>
                <w:lang w:val="en-US"/>
              </w:rPr>
              <w:t xml:space="preserve"> N.K.</w:t>
            </w:r>
          </w:p>
          <w:p w:rsidR="00C1130A" w:rsidRPr="00C36B14"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iCs/>
                <w:lang w:val="en-US"/>
              </w:rPr>
            </w:pPr>
            <w:proofErr w:type="spellStart"/>
            <w:r w:rsidRPr="00C36B14">
              <w:rPr>
                <w:rFonts w:ascii="Times New Roman" w:hAnsi="Times New Roman" w:cs="Times New Roman"/>
                <w:i/>
                <w:iCs/>
                <w:lang w:val="en-US"/>
              </w:rPr>
              <w:t>Rodionova</w:t>
            </w:r>
            <w:proofErr w:type="spellEnd"/>
            <w:r w:rsidRPr="00C36B14">
              <w:rPr>
                <w:rFonts w:ascii="Times New Roman" w:hAnsi="Times New Roman" w:cs="Times New Roman"/>
                <w:i/>
                <w:iCs/>
                <w:lang w:val="en-US"/>
              </w:rPr>
              <w:t xml:space="preserve"> Inga Viktorovna, </w:t>
            </w:r>
            <w:r w:rsidRPr="00C36B14">
              <w:rPr>
                <w:rFonts w:ascii="Times New Roman" w:hAnsi="Times New Roman" w:cs="Times New Roman"/>
                <w:iCs/>
                <w:lang w:val="en-US"/>
              </w:rPr>
              <w:t xml:space="preserve">, teacher, Federal State Budgetary Educational Institution of Higher Education "Stavropol State Medical University", Russia, 355000, Stavropol, Mira St., 310. E-mail: </w:t>
            </w:r>
            <w:hyperlink r:id="rId7" w:history="1">
              <w:r w:rsidRPr="00C36B14">
                <w:rPr>
                  <w:rStyle w:val="a5"/>
                  <w:rFonts w:ascii="Times New Roman" w:hAnsi="Times New Roman" w:cs="Times New Roman"/>
                  <w:iCs/>
                  <w:color w:val="auto"/>
                  <w:u w:val="none"/>
                  <w:lang w:val="en-US"/>
                </w:rPr>
                <w:t>rodichienga@mail.ru</w:t>
              </w:r>
            </w:hyperlink>
            <w:r w:rsidRPr="00C36B14">
              <w:rPr>
                <w:rFonts w:ascii="Times New Roman" w:hAnsi="Times New Roman" w:cs="Times New Roman"/>
                <w:iCs/>
                <w:lang w:val="en-US"/>
              </w:rPr>
              <w:t>.</w:t>
            </w:r>
          </w:p>
          <w:p w:rsidR="00C1130A" w:rsidRPr="00C36B14" w:rsidRDefault="00C1130A" w:rsidP="00C1130A">
            <w:pPr>
              <w:keepNext/>
              <w:rPr>
                <w:rFonts w:ascii="Times New Roman" w:hAnsi="Times New Roman" w:cs="Times New Roman"/>
                <w:lang w:val="en-US"/>
              </w:rPr>
            </w:pPr>
            <w:proofErr w:type="spellStart"/>
            <w:r w:rsidRPr="00C36B14">
              <w:rPr>
                <w:rFonts w:ascii="Times New Roman" w:hAnsi="Times New Roman" w:cs="Times New Roman"/>
                <w:i/>
                <w:lang w:val="en-US"/>
              </w:rPr>
              <w:t>Mayatskaya</w:t>
            </w:r>
            <w:proofErr w:type="spellEnd"/>
            <w:r w:rsidRPr="00C36B14">
              <w:rPr>
                <w:rFonts w:ascii="Times New Roman" w:hAnsi="Times New Roman" w:cs="Times New Roman"/>
                <w:i/>
                <w:lang w:val="en-US"/>
              </w:rPr>
              <w:t xml:space="preserve"> Natalya </w:t>
            </w:r>
            <w:proofErr w:type="spellStart"/>
            <w:r w:rsidRPr="00C36B14">
              <w:rPr>
                <w:rFonts w:ascii="Times New Roman" w:hAnsi="Times New Roman" w:cs="Times New Roman"/>
                <w:i/>
                <w:lang w:val="en-US"/>
              </w:rPr>
              <w:t>Konstantinovna</w:t>
            </w:r>
            <w:proofErr w:type="spellEnd"/>
            <w:r w:rsidRPr="00C36B14">
              <w:rPr>
                <w:rFonts w:ascii="Times New Roman" w:hAnsi="Times New Roman" w:cs="Times New Roman"/>
                <w:i/>
                <w:lang w:val="en-US"/>
              </w:rPr>
              <w:t>,</w:t>
            </w:r>
            <w:r w:rsidRPr="00C36B14">
              <w:rPr>
                <w:rFonts w:ascii="Times New Roman" w:hAnsi="Times New Roman" w:cs="Times New Roman"/>
                <w:lang w:val="en-US"/>
              </w:rPr>
              <w:t xml:space="preserve"> k. </w:t>
            </w:r>
            <w:proofErr w:type="spellStart"/>
            <w:r w:rsidRPr="00C36B14">
              <w:rPr>
                <w:rFonts w:ascii="Times New Roman" w:hAnsi="Times New Roman" w:cs="Times New Roman"/>
                <w:lang w:val="en-US"/>
              </w:rPr>
              <w:t>ped</w:t>
            </w:r>
            <w:proofErr w:type="spellEnd"/>
            <w:r w:rsidRPr="00C36B14">
              <w:rPr>
                <w:rFonts w:ascii="Times New Roman" w:hAnsi="Times New Roman" w:cs="Times New Roman"/>
                <w:lang w:val="en-US"/>
              </w:rPr>
              <w:t xml:space="preserve">. Sc., Associate Professor, Federal State Budgetary Educational Institution of Higher Education “Stavropol State Medical Russia, 355000, Stavropol, Mira St., 310. E-mail: </w:t>
            </w:r>
            <w:hyperlink r:id="rId8" w:history="1">
              <w:r w:rsidRPr="00C36B14">
                <w:rPr>
                  <w:rStyle w:val="a5"/>
                  <w:rFonts w:ascii="Times New Roman" w:hAnsi="Times New Roman" w:cs="Times New Roman"/>
                  <w:color w:val="auto"/>
                  <w:u w:val="none"/>
                  <w:lang w:val="en-US"/>
                </w:rPr>
                <w:t>mayatskaya_nata@mail.ru</w:t>
              </w:r>
            </w:hyperlink>
            <w:r w:rsidRPr="00C36B14">
              <w:rPr>
                <w:rFonts w:ascii="Times New Roman" w:hAnsi="Times New Roman" w:cs="Times New Roman"/>
                <w:lang w:val="en-US"/>
              </w:rPr>
              <w:t>.</w:t>
            </w:r>
          </w:p>
          <w:p w:rsidR="00C1130A" w:rsidRPr="00C36B14" w:rsidRDefault="00C1130A" w:rsidP="00C1130A">
            <w:pPr>
              <w:keepNext/>
              <w:rPr>
                <w:rFonts w:ascii="Times New Roman" w:hAnsi="Times New Roman" w:cs="Times New Roman"/>
                <w:lang w:val="en-US"/>
              </w:rPr>
            </w:pPr>
          </w:p>
          <w:p w:rsidR="00C1130A" w:rsidRPr="00C36B14" w:rsidRDefault="00C1130A" w:rsidP="00C1130A">
            <w:pPr>
              <w:keepNext/>
              <w:rPr>
                <w:rFonts w:ascii="Times New Roman" w:hAnsi="Times New Roman" w:cs="Times New Roman"/>
                <w:b/>
                <w:lang w:val="en-US"/>
              </w:rPr>
            </w:pPr>
            <w:r w:rsidRPr="00C36B14">
              <w:rPr>
                <w:rFonts w:ascii="Times New Roman" w:hAnsi="Times New Roman" w:cs="Times New Roman"/>
                <w:b/>
                <w:lang w:val="en-US"/>
              </w:rPr>
              <w:t>Communication technologies in the professional activities of medical workers</w:t>
            </w:r>
          </w:p>
          <w:p w:rsidR="00C1130A" w:rsidRPr="00C36B14" w:rsidRDefault="00C1130A" w:rsidP="00C1130A">
            <w:pPr>
              <w:keepNext/>
              <w:rPr>
                <w:rFonts w:ascii="Times New Roman" w:hAnsi="Times New Roman" w:cs="Times New Roman"/>
                <w:i/>
                <w:iCs/>
                <w:lang w:val="en-US"/>
              </w:rPr>
            </w:pPr>
          </w:p>
          <w:p w:rsidR="00C1130A" w:rsidRPr="00C36B14" w:rsidRDefault="00C1130A" w:rsidP="00C1130A">
            <w:pPr>
              <w:keepNext/>
              <w:rPr>
                <w:rFonts w:ascii="Times New Roman" w:hAnsi="Times New Roman" w:cs="Times New Roman"/>
                <w:bCs/>
                <w:iCs/>
                <w:lang w:val="en-US"/>
              </w:rPr>
            </w:pPr>
            <w:r w:rsidRPr="00C36B14">
              <w:rPr>
                <w:rFonts w:ascii="Times New Roman" w:hAnsi="Times New Roman" w:cs="Times New Roman"/>
                <w:b/>
                <w:bCs/>
                <w:i/>
                <w:iCs/>
                <w:lang w:val="en-US"/>
              </w:rPr>
              <w:t>Abstract</w:t>
            </w:r>
            <w:r w:rsidRPr="00C36B14">
              <w:rPr>
                <w:rFonts w:ascii="Times New Roman" w:hAnsi="Times New Roman" w:cs="Times New Roman"/>
                <w:i/>
                <w:iCs/>
                <w:lang w:val="en-US"/>
              </w:rPr>
              <w:t>.</w:t>
            </w:r>
            <w:r w:rsidRPr="00C36B14">
              <w:rPr>
                <w:rFonts w:ascii="Times New Roman" w:hAnsi="Times New Roman" w:cs="Times New Roman"/>
                <w:lang w:val="en-US"/>
              </w:rPr>
              <w:t xml:space="preserve"> </w:t>
            </w:r>
            <w:r w:rsidRPr="00C36B14">
              <w:rPr>
                <w:rFonts w:ascii="Times New Roman" w:hAnsi="Times New Roman" w:cs="Times New Roman"/>
                <w:bCs/>
                <w:iCs/>
                <w:lang w:val="en-US"/>
              </w:rPr>
              <w:t xml:space="preserve">The article is devoted to the current problem of professional communication, which serves as the basis for productive interaction between medical specialists. Analysis of the discipline “Communication technologies in professional activities” allows us to analyze the communication skills of doctors. Definitions are given to the concepts of “communication”, “technology”, </w:t>
            </w:r>
            <w:proofErr w:type="gramStart"/>
            <w:r w:rsidRPr="00C36B14">
              <w:rPr>
                <w:rFonts w:ascii="Times New Roman" w:hAnsi="Times New Roman" w:cs="Times New Roman"/>
                <w:bCs/>
                <w:iCs/>
                <w:lang w:val="en-US"/>
              </w:rPr>
              <w:t>“</w:t>
            </w:r>
            <w:proofErr w:type="gramEnd"/>
            <w:r w:rsidRPr="00C36B14">
              <w:rPr>
                <w:rFonts w:ascii="Times New Roman" w:hAnsi="Times New Roman" w:cs="Times New Roman"/>
                <w:bCs/>
                <w:iCs/>
                <w:lang w:val="en-US"/>
              </w:rPr>
              <w:t>communication”. Examples of practical tasks are given, which describe cases of conflict situations and discuss methods and methods that help prevent their occurrence. The author pays attention to the doctor’s communication skills, taking into account the patient’s psychological problems, and the ability to conduct an effective dialogue for further treatment of the patient. The author focuses on the culture of behavior and business communication of medical specialists. The purpose of the article is to determine the practical role of the discipline “Communication Technologies in Professional Activities”, which is confirmed by a survey conducted with students.</w:t>
            </w:r>
          </w:p>
          <w:p w:rsidR="00CA42B7" w:rsidRPr="00C1130A" w:rsidRDefault="00C1130A" w:rsidP="00C1130A">
            <w:pPr>
              <w:rPr>
                <w:rFonts w:ascii="Times New Roman" w:hAnsi="Times New Roman" w:cs="Times New Roman"/>
                <w:sz w:val="24"/>
                <w:szCs w:val="24"/>
                <w:lang w:val="en-US"/>
              </w:rPr>
            </w:pPr>
            <w:r w:rsidRPr="00C36B14">
              <w:rPr>
                <w:rFonts w:ascii="Times New Roman" w:hAnsi="Times New Roman" w:cs="Times New Roman"/>
                <w:b/>
                <w:bCs/>
                <w:i/>
                <w:iCs/>
                <w:lang w:val="en-US"/>
              </w:rPr>
              <w:t>Key words</w:t>
            </w:r>
            <w:r w:rsidRPr="00C36B14">
              <w:rPr>
                <w:rFonts w:ascii="Times New Roman" w:hAnsi="Times New Roman" w:cs="Times New Roman"/>
                <w:i/>
                <w:iCs/>
                <w:lang w:val="en-US"/>
              </w:rPr>
              <w:t xml:space="preserve">: </w:t>
            </w:r>
            <w:r w:rsidRPr="00C36B14">
              <w:rPr>
                <w:rFonts w:ascii="Times New Roman" w:hAnsi="Times New Roman" w:cs="Times New Roman"/>
                <w:bCs/>
                <w:iCs/>
                <w:lang w:val="en-US"/>
              </w:rPr>
              <w:t>communication, technology, communication, doctor, patient, psychological contact, professional activity.</w:t>
            </w:r>
          </w:p>
        </w:tc>
      </w:tr>
      <w:tr w:rsidR="00CA42B7" w:rsidRPr="00CA42B7" w:rsidTr="009B283C">
        <w:trPr>
          <w:trHeight w:val="146"/>
          <w:jc w:val="center"/>
        </w:trPr>
        <w:tc>
          <w:tcPr>
            <w:tcW w:w="0" w:type="auto"/>
            <w:gridSpan w:val="3"/>
            <w:tcBorders>
              <w:top w:val="single" w:sz="4" w:space="0" w:color="auto"/>
            </w:tcBorders>
          </w:tcPr>
          <w:p w:rsidR="00CA42B7" w:rsidRPr="003A7018" w:rsidRDefault="00CA42B7" w:rsidP="00CA42B7">
            <w:pPr>
              <w:jc w:val="center"/>
              <w:rPr>
                <w:rFonts w:ascii="Times New Roman" w:hAnsi="Times New Roman" w:cs="Times New Roman"/>
                <w:sz w:val="24"/>
                <w:szCs w:val="24"/>
                <w:lang w:val="en-US"/>
              </w:rPr>
            </w:pPr>
            <w:r w:rsidRPr="00CA42B7">
              <w:rPr>
                <w:rFonts w:ascii="Times New Roman" w:hAnsi="Times New Roman" w:cs="Times New Roman"/>
                <w:b/>
                <w:bCs/>
                <w:sz w:val="24"/>
                <w:szCs w:val="24"/>
              </w:rPr>
              <w:lastRenderedPageBreak/>
              <w:t xml:space="preserve">Раздел </w:t>
            </w:r>
            <w:r w:rsidRPr="009F0E5E">
              <w:rPr>
                <w:rFonts w:ascii="Times New Roman" w:hAnsi="Times New Roman" w:cs="Times New Roman"/>
                <w:b/>
                <w:bCs/>
                <w:sz w:val="24"/>
                <w:szCs w:val="24"/>
              </w:rPr>
              <w:t>ФИЛОЛОГИЧЕСКИЕ НАУКИ</w:t>
            </w:r>
          </w:p>
        </w:tc>
      </w:tr>
      <w:tr w:rsidR="00CA42B7" w:rsidRPr="00C1130A" w:rsidTr="009B283C">
        <w:trPr>
          <w:trHeight w:val="113"/>
          <w:jc w:val="center"/>
        </w:trPr>
        <w:tc>
          <w:tcPr>
            <w:tcW w:w="0" w:type="auto"/>
            <w:tcBorders>
              <w:bottom w:val="single" w:sz="4" w:space="0" w:color="auto"/>
              <w:right w:val="single" w:sz="4" w:space="0" w:color="auto"/>
            </w:tcBorders>
          </w:tcPr>
          <w:p w:rsidR="00CA42B7" w:rsidRPr="00CA42B7" w:rsidRDefault="00CA42B7" w:rsidP="00CA42B7">
            <w:pPr>
              <w:pStyle w:val="a4"/>
              <w:numPr>
                <w:ilvl w:val="0"/>
                <w:numId w:val="1"/>
              </w:numPr>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C1130A" w:rsidRPr="008475A2" w:rsidRDefault="00C1130A" w:rsidP="00C1130A">
            <w:pPr>
              <w:keepNext/>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№8</w:t>
            </w:r>
          </w:p>
          <w:p w:rsidR="00C1130A" w:rsidRPr="00C36B14" w:rsidRDefault="00C1130A" w:rsidP="00C1130A">
            <w:pPr>
              <w:keepNext/>
              <w:contextualSpacing/>
              <w:rPr>
                <w:rFonts w:ascii="Times New Roman" w:hAnsi="Times New Roman"/>
                <w:bCs/>
              </w:rPr>
            </w:pPr>
            <w:r w:rsidRPr="00C36B14">
              <w:rPr>
                <w:rFonts w:ascii="Times New Roman" w:hAnsi="Times New Roman"/>
                <w:bCs/>
                <w:lang w:val="en-US"/>
              </w:rPr>
              <w:t>https</w:t>
            </w:r>
            <w:r w:rsidRPr="00C36B14">
              <w:rPr>
                <w:rFonts w:ascii="Times New Roman" w:hAnsi="Times New Roman"/>
                <w:bCs/>
              </w:rPr>
              <w:t>://</w:t>
            </w:r>
            <w:proofErr w:type="spellStart"/>
            <w:r w:rsidRPr="00C36B14">
              <w:rPr>
                <w:rFonts w:ascii="Times New Roman" w:hAnsi="Times New Roman"/>
                <w:bCs/>
                <w:lang w:val="en-US"/>
              </w:rPr>
              <w:t>doi</w:t>
            </w:r>
            <w:proofErr w:type="spellEnd"/>
            <w:r w:rsidRPr="00C36B14">
              <w:rPr>
                <w:rFonts w:ascii="Times New Roman" w:hAnsi="Times New Roman"/>
                <w:bCs/>
              </w:rPr>
              <w:t>.</w:t>
            </w:r>
            <w:r w:rsidRPr="00C36B14">
              <w:rPr>
                <w:rFonts w:ascii="Times New Roman" w:hAnsi="Times New Roman"/>
                <w:bCs/>
                <w:lang w:val="en-US"/>
              </w:rPr>
              <w:t>org</w:t>
            </w:r>
            <w:r w:rsidRPr="00C36B14">
              <w:rPr>
                <w:rFonts w:ascii="Times New Roman" w:hAnsi="Times New Roman"/>
                <w:bCs/>
              </w:rPr>
              <w:t>/10.5281/zenodo.10021348</w:t>
            </w:r>
          </w:p>
          <w:p w:rsidR="00C1130A" w:rsidRPr="00C36B14" w:rsidRDefault="00C1130A" w:rsidP="00C1130A">
            <w:pPr>
              <w:keepNext/>
              <w:contextualSpacing/>
              <w:rPr>
                <w:rFonts w:ascii="Times New Roman" w:hAnsi="Times New Roman"/>
                <w:bCs/>
              </w:rPr>
            </w:pPr>
            <w:r w:rsidRPr="00C36B14">
              <w:rPr>
                <w:rFonts w:ascii="Times New Roman" w:hAnsi="Times New Roman"/>
                <w:bCs/>
              </w:rPr>
              <w:t>УДК 8.81-2</w:t>
            </w:r>
          </w:p>
          <w:p w:rsidR="00C1130A" w:rsidRPr="00C36B14" w:rsidRDefault="00C1130A" w:rsidP="00C1130A">
            <w:pPr>
              <w:keepNext/>
              <w:contextualSpacing/>
              <w:rPr>
                <w:rFonts w:ascii="Times New Roman" w:hAnsi="Times New Roman"/>
                <w:b/>
                <w:bCs/>
              </w:rPr>
            </w:pPr>
          </w:p>
          <w:p w:rsidR="00C1130A" w:rsidRPr="00C36B14" w:rsidRDefault="00C1130A" w:rsidP="00C1130A">
            <w:pPr>
              <w:keepNext/>
              <w:contextualSpacing/>
              <w:rPr>
                <w:rFonts w:ascii="Times New Roman" w:hAnsi="Times New Roman"/>
                <w:b/>
                <w:bCs/>
              </w:rPr>
            </w:pPr>
            <w:proofErr w:type="spellStart"/>
            <w:r w:rsidRPr="00C36B14">
              <w:rPr>
                <w:rFonts w:ascii="Times New Roman" w:hAnsi="Times New Roman"/>
                <w:b/>
                <w:bCs/>
              </w:rPr>
              <w:lastRenderedPageBreak/>
              <w:t>Джусупова</w:t>
            </w:r>
            <w:proofErr w:type="spellEnd"/>
            <w:r w:rsidRPr="00C36B14">
              <w:rPr>
                <w:rFonts w:ascii="Times New Roman" w:hAnsi="Times New Roman"/>
                <w:b/>
                <w:bCs/>
              </w:rPr>
              <w:t xml:space="preserve"> У.Т.</w:t>
            </w:r>
          </w:p>
          <w:p w:rsidR="00C1130A" w:rsidRPr="00C36B14" w:rsidRDefault="00C1130A" w:rsidP="00C1130A">
            <w:pPr>
              <w:keepNext/>
              <w:contextualSpacing/>
              <w:rPr>
                <w:rFonts w:ascii="Times New Roman" w:hAnsi="Times New Roman"/>
                <w:b/>
                <w:bCs/>
              </w:rPr>
            </w:pPr>
          </w:p>
          <w:p w:rsidR="00C1130A" w:rsidRPr="00C36B14" w:rsidRDefault="00C1130A" w:rsidP="00C1130A">
            <w:pPr>
              <w:keepNext/>
              <w:contextualSpacing/>
              <w:rPr>
                <w:rFonts w:ascii="Times New Roman" w:hAnsi="Times New Roman"/>
                <w:bCs/>
                <w:iCs/>
              </w:rPr>
            </w:pPr>
            <w:proofErr w:type="spellStart"/>
            <w:r w:rsidRPr="00C36B14">
              <w:rPr>
                <w:rFonts w:ascii="Times New Roman" w:hAnsi="Times New Roman"/>
                <w:bCs/>
                <w:i/>
                <w:iCs/>
              </w:rPr>
              <w:t>Джусупова</w:t>
            </w:r>
            <w:proofErr w:type="spellEnd"/>
            <w:r w:rsidRPr="00C36B14">
              <w:rPr>
                <w:rFonts w:ascii="Times New Roman" w:hAnsi="Times New Roman"/>
                <w:bCs/>
                <w:i/>
                <w:iCs/>
              </w:rPr>
              <w:t xml:space="preserve"> </w:t>
            </w:r>
            <w:proofErr w:type="spellStart"/>
            <w:r w:rsidRPr="00C36B14">
              <w:rPr>
                <w:rFonts w:ascii="Times New Roman" w:hAnsi="Times New Roman"/>
                <w:bCs/>
                <w:i/>
                <w:iCs/>
              </w:rPr>
              <w:t>Унгласин</w:t>
            </w:r>
            <w:proofErr w:type="spellEnd"/>
            <w:r w:rsidRPr="00C36B14">
              <w:rPr>
                <w:rFonts w:ascii="Times New Roman" w:hAnsi="Times New Roman"/>
                <w:bCs/>
                <w:i/>
                <w:iCs/>
              </w:rPr>
              <w:t xml:space="preserve"> </w:t>
            </w:r>
            <w:proofErr w:type="spellStart"/>
            <w:r w:rsidRPr="00C36B14">
              <w:rPr>
                <w:rFonts w:ascii="Times New Roman" w:hAnsi="Times New Roman"/>
                <w:bCs/>
                <w:i/>
                <w:iCs/>
              </w:rPr>
              <w:t>Талиббаевна</w:t>
            </w:r>
            <w:proofErr w:type="spellEnd"/>
            <w:r w:rsidRPr="00C36B14">
              <w:rPr>
                <w:rFonts w:ascii="Times New Roman" w:hAnsi="Times New Roman"/>
                <w:bCs/>
                <w:i/>
                <w:iCs/>
              </w:rPr>
              <w:t xml:space="preserve">, </w:t>
            </w:r>
            <w:r w:rsidRPr="00C36B14">
              <w:rPr>
                <w:rFonts w:ascii="Times New Roman" w:hAnsi="Times New Roman"/>
                <w:bCs/>
                <w:iCs/>
              </w:rPr>
              <w:t>доктор философии (</w:t>
            </w:r>
            <w:proofErr w:type="spellStart"/>
            <w:r w:rsidRPr="00C36B14">
              <w:rPr>
                <w:rFonts w:ascii="Times New Roman" w:hAnsi="Times New Roman"/>
                <w:bCs/>
                <w:iCs/>
              </w:rPr>
              <w:t>PhD</w:t>
            </w:r>
            <w:proofErr w:type="spellEnd"/>
            <w:r w:rsidRPr="00C36B14">
              <w:rPr>
                <w:rFonts w:ascii="Times New Roman" w:hAnsi="Times New Roman"/>
                <w:bCs/>
                <w:iCs/>
              </w:rPr>
              <w:t xml:space="preserve">) по филологическим наукам, доцент, Узбекский государственный университет мировых языков, 100138, Узбекистан, г. Ташкент, </w:t>
            </w:r>
            <w:proofErr w:type="spellStart"/>
            <w:r w:rsidRPr="00C36B14">
              <w:rPr>
                <w:rFonts w:ascii="Times New Roman" w:hAnsi="Times New Roman"/>
                <w:bCs/>
                <w:iCs/>
              </w:rPr>
              <w:t>Учтепинский</w:t>
            </w:r>
            <w:proofErr w:type="spellEnd"/>
            <w:r w:rsidRPr="00C36B14">
              <w:rPr>
                <w:rFonts w:ascii="Times New Roman" w:hAnsi="Times New Roman"/>
                <w:bCs/>
                <w:iCs/>
              </w:rPr>
              <w:t xml:space="preserve"> район, Малая кольцевая дорога, 21а. E-</w:t>
            </w:r>
            <w:proofErr w:type="spellStart"/>
            <w:r w:rsidRPr="00C36B14">
              <w:rPr>
                <w:rFonts w:ascii="Times New Roman" w:hAnsi="Times New Roman"/>
                <w:bCs/>
                <w:iCs/>
              </w:rPr>
              <w:t>mail</w:t>
            </w:r>
            <w:proofErr w:type="spellEnd"/>
            <w:r w:rsidRPr="00C36B14">
              <w:rPr>
                <w:rFonts w:ascii="Times New Roman" w:hAnsi="Times New Roman"/>
                <w:bCs/>
                <w:iCs/>
              </w:rPr>
              <w:t>: unglasin@mail.ru.</w:t>
            </w:r>
          </w:p>
          <w:p w:rsidR="00C1130A" w:rsidRPr="00C36B14" w:rsidRDefault="00C1130A" w:rsidP="00C1130A">
            <w:pPr>
              <w:keepNext/>
              <w:contextualSpacing/>
              <w:rPr>
                <w:rFonts w:ascii="Times New Roman" w:hAnsi="Times New Roman"/>
                <w:bCs/>
              </w:rPr>
            </w:pPr>
          </w:p>
          <w:p w:rsidR="00C1130A" w:rsidRPr="00C36B14" w:rsidRDefault="00C1130A" w:rsidP="00C1130A">
            <w:pPr>
              <w:keepNext/>
              <w:contextualSpacing/>
              <w:rPr>
                <w:rFonts w:ascii="Times New Roman" w:hAnsi="Times New Roman"/>
                <w:b/>
                <w:bCs/>
              </w:rPr>
            </w:pPr>
            <w:r w:rsidRPr="00C36B14">
              <w:rPr>
                <w:rFonts w:ascii="Times New Roman" w:hAnsi="Times New Roman"/>
                <w:b/>
                <w:bCs/>
              </w:rPr>
              <w:t>Функции сингармонизма в современном узбекском литературном языке</w:t>
            </w:r>
          </w:p>
          <w:p w:rsidR="00C1130A" w:rsidRPr="00C36B14" w:rsidRDefault="00C1130A" w:rsidP="00C1130A">
            <w:pPr>
              <w:keepNext/>
              <w:contextualSpacing/>
              <w:rPr>
                <w:rFonts w:ascii="Times New Roman" w:hAnsi="Times New Roman"/>
                <w:b/>
                <w:bCs/>
              </w:rPr>
            </w:pPr>
          </w:p>
          <w:p w:rsidR="00C1130A" w:rsidRPr="00C36B14" w:rsidRDefault="00C1130A" w:rsidP="00C1130A">
            <w:pPr>
              <w:keepNext/>
              <w:contextualSpacing/>
              <w:rPr>
                <w:rFonts w:ascii="Times New Roman" w:hAnsi="Times New Roman"/>
                <w:b/>
                <w:bCs/>
                <w:i/>
                <w:iCs/>
              </w:rPr>
            </w:pPr>
            <w:r w:rsidRPr="00C36B14">
              <w:rPr>
                <w:rFonts w:ascii="Times New Roman" w:hAnsi="Times New Roman"/>
                <w:b/>
                <w:bCs/>
                <w:i/>
                <w:iCs/>
              </w:rPr>
              <w:t>Аннотация.</w:t>
            </w:r>
            <w:r w:rsidRPr="00C36B14">
              <w:rPr>
                <w:rFonts w:ascii="Times New Roman" w:hAnsi="Times New Roman"/>
                <w:bCs/>
                <w:iCs/>
              </w:rPr>
              <w:t xml:space="preserve"> В статье рассматривается проблема сингармонизма в современном узбекском литературном языке. Раскрывается содержание понятия «просодика слова». Приведен анализ взглядов исследователей на проблему сингармонизма в узбекском языке. Выделяются и описываются три основные функции сингармонизма: </w:t>
            </w:r>
            <w:proofErr w:type="spellStart"/>
            <w:r w:rsidRPr="00C36B14">
              <w:rPr>
                <w:rFonts w:ascii="Times New Roman" w:hAnsi="Times New Roman"/>
                <w:bCs/>
                <w:iCs/>
              </w:rPr>
              <w:t>словопознавательная</w:t>
            </w:r>
            <w:proofErr w:type="spellEnd"/>
            <w:r w:rsidRPr="00C36B14">
              <w:rPr>
                <w:rFonts w:ascii="Times New Roman" w:hAnsi="Times New Roman"/>
                <w:bCs/>
                <w:iCs/>
              </w:rPr>
              <w:t xml:space="preserve">, </w:t>
            </w:r>
            <w:proofErr w:type="gramStart"/>
            <w:r w:rsidRPr="00C36B14">
              <w:rPr>
                <w:rFonts w:ascii="Times New Roman" w:hAnsi="Times New Roman"/>
                <w:bCs/>
                <w:iCs/>
              </w:rPr>
              <w:t>словообразовательная</w:t>
            </w:r>
            <w:proofErr w:type="gramEnd"/>
            <w:r w:rsidRPr="00C36B14">
              <w:rPr>
                <w:rFonts w:ascii="Times New Roman" w:hAnsi="Times New Roman"/>
                <w:bCs/>
                <w:iCs/>
              </w:rPr>
              <w:t xml:space="preserve"> и </w:t>
            </w:r>
            <w:proofErr w:type="spellStart"/>
            <w:r w:rsidRPr="00C36B14">
              <w:rPr>
                <w:rFonts w:ascii="Times New Roman" w:hAnsi="Times New Roman"/>
                <w:bCs/>
                <w:iCs/>
              </w:rPr>
              <w:t>словоразличительная</w:t>
            </w:r>
            <w:proofErr w:type="spellEnd"/>
            <w:r w:rsidRPr="00C36B14">
              <w:rPr>
                <w:rFonts w:ascii="Times New Roman" w:hAnsi="Times New Roman"/>
                <w:bCs/>
                <w:iCs/>
              </w:rPr>
              <w:t xml:space="preserve">. На основании анализа вокалической системы современного узбекского литературного языка устанавливается, что </w:t>
            </w:r>
            <w:proofErr w:type="spellStart"/>
            <w:r w:rsidRPr="00C36B14">
              <w:rPr>
                <w:rFonts w:ascii="Times New Roman" w:hAnsi="Times New Roman"/>
                <w:bCs/>
                <w:iCs/>
              </w:rPr>
              <w:t>сингармофонемы</w:t>
            </w:r>
            <w:proofErr w:type="spellEnd"/>
            <w:r w:rsidRPr="00C36B14">
              <w:rPr>
                <w:rFonts w:ascii="Times New Roman" w:hAnsi="Times New Roman"/>
                <w:bCs/>
                <w:iCs/>
              </w:rPr>
              <w:t xml:space="preserve"> передают не все звуки, имеющиеся в языке. И не все гласные </w:t>
            </w:r>
            <w:proofErr w:type="spellStart"/>
            <w:r w:rsidRPr="00C36B14">
              <w:rPr>
                <w:rFonts w:ascii="Times New Roman" w:hAnsi="Times New Roman"/>
                <w:bCs/>
                <w:iCs/>
              </w:rPr>
              <w:t>сингармозвуки</w:t>
            </w:r>
            <w:proofErr w:type="spellEnd"/>
            <w:r w:rsidRPr="00C36B14">
              <w:rPr>
                <w:rFonts w:ascii="Times New Roman" w:hAnsi="Times New Roman"/>
                <w:bCs/>
                <w:iCs/>
              </w:rPr>
              <w:t xml:space="preserve"> передаются современной узбекской орфографией. В </w:t>
            </w:r>
            <w:proofErr w:type="gramStart"/>
            <w:r w:rsidRPr="00C36B14">
              <w:rPr>
                <w:rFonts w:ascii="Times New Roman" w:hAnsi="Times New Roman"/>
                <w:bCs/>
                <w:iCs/>
              </w:rPr>
              <w:t>заключении</w:t>
            </w:r>
            <w:proofErr w:type="gramEnd"/>
            <w:r w:rsidRPr="00C36B14">
              <w:rPr>
                <w:rFonts w:ascii="Times New Roman" w:hAnsi="Times New Roman"/>
                <w:bCs/>
                <w:iCs/>
              </w:rPr>
              <w:t xml:space="preserve"> обосновывается мысль о том, что в современном узбекском литературном языке сингармонизм сохранился, но в усеченной форме. В </w:t>
            </w:r>
            <w:proofErr w:type="gramStart"/>
            <w:r w:rsidRPr="00C36B14">
              <w:rPr>
                <w:rFonts w:ascii="Times New Roman" w:hAnsi="Times New Roman"/>
                <w:bCs/>
                <w:iCs/>
              </w:rPr>
              <w:t>основном</w:t>
            </w:r>
            <w:proofErr w:type="gramEnd"/>
            <w:r w:rsidRPr="00C36B14">
              <w:rPr>
                <w:rFonts w:ascii="Times New Roman" w:hAnsi="Times New Roman"/>
                <w:bCs/>
                <w:iCs/>
              </w:rPr>
              <w:t xml:space="preserve"> он проявляется в односложных словах, имеющих тюркское происхождение. В многосложных </w:t>
            </w:r>
            <w:proofErr w:type="gramStart"/>
            <w:r w:rsidRPr="00C36B14">
              <w:rPr>
                <w:rFonts w:ascii="Times New Roman" w:hAnsi="Times New Roman"/>
                <w:bCs/>
                <w:iCs/>
              </w:rPr>
              <w:t>словах</w:t>
            </w:r>
            <w:proofErr w:type="gramEnd"/>
            <w:r w:rsidRPr="00C36B14">
              <w:rPr>
                <w:rFonts w:ascii="Times New Roman" w:hAnsi="Times New Roman"/>
                <w:bCs/>
                <w:iCs/>
              </w:rPr>
              <w:t xml:space="preserve"> сингармонизм нарушается под влиянием формообразующих аффиксов, которые в большинстве случаев являются мягкими.</w:t>
            </w:r>
          </w:p>
          <w:p w:rsidR="00CA42B7" w:rsidRPr="00CA42B7" w:rsidRDefault="00C1130A" w:rsidP="00C1130A">
            <w:pPr>
              <w:rPr>
                <w:rFonts w:ascii="Times New Roman" w:hAnsi="Times New Roman" w:cs="Times New Roman"/>
                <w:sz w:val="24"/>
                <w:szCs w:val="24"/>
              </w:rPr>
            </w:pPr>
            <w:r w:rsidRPr="00C36B14">
              <w:rPr>
                <w:rFonts w:ascii="Times New Roman" w:hAnsi="Times New Roman"/>
                <w:b/>
                <w:bCs/>
                <w:i/>
                <w:iCs/>
              </w:rPr>
              <w:t>Ключевые слова:</w:t>
            </w:r>
            <w:r w:rsidRPr="00C36B14">
              <w:rPr>
                <w:rFonts w:ascii="Times New Roman" w:hAnsi="Times New Roman"/>
                <w:bCs/>
                <w:iCs/>
              </w:rPr>
              <w:t xml:space="preserve"> тюркский язык, сингармонизм, </w:t>
            </w:r>
            <w:proofErr w:type="spellStart"/>
            <w:r w:rsidRPr="00C36B14">
              <w:rPr>
                <w:rFonts w:ascii="Times New Roman" w:hAnsi="Times New Roman"/>
                <w:bCs/>
                <w:iCs/>
              </w:rPr>
              <w:t>сингармотемб</w:t>
            </w:r>
            <w:proofErr w:type="spellEnd"/>
            <w:r w:rsidRPr="00C36B14">
              <w:rPr>
                <w:rFonts w:ascii="Times New Roman" w:hAnsi="Times New Roman"/>
                <w:bCs/>
                <w:iCs/>
              </w:rPr>
              <w:t xml:space="preserve">, </w:t>
            </w:r>
            <w:proofErr w:type="spellStart"/>
            <w:r w:rsidRPr="00C36B14">
              <w:rPr>
                <w:rFonts w:ascii="Times New Roman" w:hAnsi="Times New Roman"/>
                <w:bCs/>
                <w:iCs/>
              </w:rPr>
              <w:t>сингармофонема</w:t>
            </w:r>
            <w:proofErr w:type="spellEnd"/>
            <w:r w:rsidRPr="00C36B14">
              <w:rPr>
                <w:rFonts w:ascii="Times New Roman" w:hAnsi="Times New Roman"/>
                <w:bCs/>
                <w:iCs/>
              </w:rPr>
              <w:t xml:space="preserve">, </w:t>
            </w:r>
            <w:proofErr w:type="spellStart"/>
            <w:r w:rsidRPr="00C36B14">
              <w:rPr>
                <w:rFonts w:ascii="Times New Roman" w:hAnsi="Times New Roman"/>
                <w:bCs/>
                <w:iCs/>
              </w:rPr>
              <w:t>сингармозвук</w:t>
            </w:r>
            <w:proofErr w:type="spellEnd"/>
            <w:r w:rsidRPr="00C36B14">
              <w:rPr>
                <w:rFonts w:ascii="Times New Roman" w:hAnsi="Times New Roman"/>
                <w:bCs/>
                <w:iCs/>
              </w:rPr>
              <w:t xml:space="preserve">, функции, </w:t>
            </w:r>
            <w:proofErr w:type="spellStart"/>
            <w:r w:rsidRPr="00C36B14">
              <w:rPr>
                <w:rFonts w:ascii="Times New Roman" w:hAnsi="Times New Roman"/>
                <w:bCs/>
                <w:iCs/>
              </w:rPr>
              <w:t>лингвотвердый</w:t>
            </w:r>
            <w:proofErr w:type="spellEnd"/>
            <w:r w:rsidRPr="00C36B14">
              <w:rPr>
                <w:rFonts w:ascii="Times New Roman" w:hAnsi="Times New Roman"/>
                <w:bCs/>
                <w:iCs/>
              </w:rPr>
              <w:t xml:space="preserve">, </w:t>
            </w:r>
            <w:proofErr w:type="spellStart"/>
            <w:r w:rsidRPr="00C36B14">
              <w:rPr>
                <w:rFonts w:ascii="Times New Roman" w:hAnsi="Times New Roman"/>
                <w:bCs/>
                <w:iCs/>
              </w:rPr>
              <w:t>лингвомягкий</w:t>
            </w:r>
            <w:proofErr w:type="spellEnd"/>
            <w:r w:rsidRPr="00C36B14">
              <w:rPr>
                <w:rFonts w:ascii="Times New Roman" w:hAnsi="Times New Roman"/>
                <w:bCs/>
                <w:iCs/>
              </w:rPr>
              <w:t xml:space="preserve">, </w:t>
            </w:r>
            <w:proofErr w:type="spellStart"/>
            <w:r w:rsidRPr="00C36B14">
              <w:rPr>
                <w:rFonts w:ascii="Times New Roman" w:hAnsi="Times New Roman"/>
                <w:bCs/>
                <w:iCs/>
              </w:rPr>
              <w:t>лингволабиотвердый</w:t>
            </w:r>
            <w:proofErr w:type="spellEnd"/>
            <w:r w:rsidRPr="00C36B14">
              <w:rPr>
                <w:rFonts w:ascii="Times New Roman" w:hAnsi="Times New Roman"/>
                <w:bCs/>
                <w:iCs/>
              </w:rPr>
              <w:t xml:space="preserve">, </w:t>
            </w:r>
            <w:proofErr w:type="spellStart"/>
            <w:r w:rsidRPr="00C36B14">
              <w:rPr>
                <w:rFonts w:ascii="Times New Roman" w:hAnsi="Times New Roman"/>
                <w:bCs/>
                <w:iCs/>
              </w:rPr>
              <w:t>лингволабиомягкий</w:t>
            </w:r>
            <w:proofErr w:type="spellEnd"/>
            <w:r w:rsidRPr="00C36B14">
              <w:rPr>
                <w:rFonts w:ascii="Times New Roman" w:hAnsi="Times New Roman"/>
                <w:bCs/>
                <w:iCs/>
              </w:rPr>
              <w:t>.</w:t>
            </w:r>
          </w:p>
        </w:tc>
        <w:tc>
          <w:tcPr>
            <w:tcW w:w="0" w:type="auto"/>
            <w:tcBorders>
              <w:left w:val="single" w:sz="4" w:space="0" w:color="auto"/>
              <w:bottom w:val="single" w:sz="4" w:space="0" w:color="auto"/>
            </w:tcBorders>
          </w:tcPr>
          <w:p w:rsidR="00C1130A" w:rsidRPr="00C1130A" w:rsidRDefault="00C1130A" w:rsidP="00C1130A">
            <w:pPr>
              <w:keepNext/>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Pr="00C1130A">
              <w:rPr>
                <w:rFonts w:ascii="Times New Roman" w:hAnsi="Times New Roman" w:cs="Times New Roman"/>
                <w:lang w:val="en-US"/>
              </w:rPr>
              <w:t>8</w:t>
            </w:r>
          </w:p>
          <w:p w:rsidR="00C1130A" w:rsidRPr="00C36B14" w:rsidRDefault="00C1130A" w:rsidP="00C1130A">
            <w:pPr>
              <w:keepNext/>
              <w:contextualSpacing/>
              <w:rPr>
                <w:rFonts w:ascii="Times New Roman" w:hAnsi="Times New Roman"/>
                <w:bCs/>
                <w:lang w:val="en-US"/>
              </w:rPr>
            </w:pPr>
            <w:r w:rsidRPr="00C36B14">
              <w:rPr>
                <w:rFonts w:ascii="Times New Roman" w:hAnsi="Times New Roman"/>
                <w:bCs/>
                <w:lang w:val="en-US"/>
              </w:rPr>
              <w:t>https://doi.org/10.5281/zenodo.10021348</w:t>
            </w:r>
          </w:p>
          <w:p w:rsidR="00C1130A" w:rsidRPr="00C1130A" w:rsidRDefault="00C1130A" w:rsidP="00C1130A">
            <w:pPr>
              <w:keepNext/>
              <w:contextualSpacing/>
              <w:rPr>
                <w:rFonts w:ascii="Times New Roman" w:hAnsi="Times New Roman"/>
                <w:bCs/>
                <w:lang w:val="en-US"/>
              </w:rPr>
            </w:pPr>
            <w:r w:rsidRPr="00C36B14">
              <w:rPr>
                <w:rFonts w:ascii="Times New Roman" w:hAnsi="Times New Roman"/>
                <w:bCs/>
                <w:lang w:val="en-US"/>
              </w:rPr>
              <w:t>УДК 8.81-2</w:t>
            </w:r>
          </w:p>
          <w:p w:rsidR="00C1130A" w:rsidRPr="00C1130A" w:rsidRDefault="00C1130A" w:rsidP="00C1130A">
            <w:pPr>
              <w:keepNext/>
              <w:contextualSpacing/>
              <w:rPr>
                <w:rFonts w:ascii="Times New Roman" w:hAnsi="Times New Roman"/>
                <w:b/>
                <w:bCs/>
                <w:lang w:val="en-US"/>
              </w:rPr>
            </w:pPr>
          </w:p>
          <w:p w:rsidR="00C1130A" w:rsidRPr="00C36B14" w:rsidRDefault="00C1130A" w:rsidP="00C1130A">
            <w:pPr>
              <w:keepNext/>
              <w:rPr>
                <w:rFonts w:ascii="Times New Roman" w:hAnsi="Times New Roman" w:cs="Times New Roman"/>
                <w:b/>
                <w:sz w:val="24"/>
                <w:szCs w:val="24"/>
                <w:lang w:val="en-US"/>
              </w:rPr>
            </w:pPr>
            <w:proofErr w:type="spellStart"/>
            <w:r w:rsidRPr="00C36B14">
              <w:rPr>
                <w:rFonts w:ascii="Times New Roman" w:hAnsi="Times New Roman" w:cs="Times New Roman"/>
                <w:b/>
                <w:sz w:val="24"/>
                <w:szCs w:val="24"/>
                <w:lang w:val="en-US"/>
              </w:rPr>
              <w:lastRenderedPageBreak/>
              <w:t>Dzhusupova</w:t>
            </w:r>
            <w:proofErr w:type="spellEnd"/>
            <w:r w:rsidRPr="00C36B14">
              <w:rPr>
                <w:rFonts w:ascii="Times New Roman" w:hAnsi="Times New Roman" w:cs="Times New Roman"/>
                <w:b/>
                <w:sz w:val="24"/>
                <w:szCs w:val="24"/>
                <w:lang w:val="en-US"/>
              </w:rPr>
              <w:t xml:space="preserve"> U.T.</w:t>
            </w:r>
          </w:p>
          <w:p w:rsidR="00C1130A" w:rsidRPr="00C36B14" w:rsidRDefault="00C1130A" w:rsidP="00C1130A">
            <w:pPr>
              <w:keepNext/>
              <w:rPr>
                <w:rFonts w:ascii="Times New Roman" w:hAnsi="Times New Roman" w:cs="Times New Roman"/>
                <w:sz w:val="24"/>
                <w:szCs w:val="24"/>
                <w:lang w:val="en-US"/>
              </w:rPr>
            </w:pPr>
          </w:p>
          <w:p w:rsidR="00C1130A" w:rsidRPr="00C36B14" w:rsidRDefault="00C1130A" w:rsidP="00C1130A">
            <w:pPr>
              <w:keepNext/>
              <w:rPr>
                <w:rFonts w:ascii="Times New Roman" w:hAnsi="Times New Roman" w:cs="Times New Roman"/>
                <w:sz w:val="24"/>
                <w:szCs w:val="24"/>
                <w:lang w:val="en-US"/>
              </w:rPr>
            </w:pPr>
            <w:proofErr w:type="spellStart"/>
            <w:r w:rsidRPr="00C36B14">
              <w:rPr>
                <w:rFonts w:ascii="Times New Roman" w:hAnsi="Times New Roman" w:cs="Times New Roman"/>
                <w:i/>
                <w:sz w:val="24"/>
                <w:szCs w:val="24"/>
                <w:lang w:val="en-US"/>
              </w:rPr>
              <w:t>Dzhusupova</w:t>
            </w:r>
            <w:proofErr w:type="spellEnd"/>
            <w:r w:rsidRPr="00C36B14">
              <w:rPr>
                <w:rFonts w:ascii="Times New Roman" w:hAnsi="Times New Roman" w:cs="Times New Roman"/>
                <w:i/>
                <w:sz w:val="24"/>
                <w:szCs w:val="24"/>
                <w:lang w:val="en-US"/>
              </w:rPr>
              <w:t xml:space="preserve"> </w:t>
            </w:r>
            <w:proofErr w:type="spellStart"/>
            <w:r w:rsidRPr="00C36B14">
              <w:rPr>
                <w:rFonts w:ascii="Times New Roman" w:hAnsi="Times New Roman" w:cs="Times New Roman"/>
                <w:i/>
                <w:sz w:val="24"/>
                <w:szCs w:val="24"/>
                <w:lang w:val="en-US"/>
              </w:rPr>
              <w:t>Unglassin</w:t>
            </w:r>
            <w:proofErr w:type="spellEnd"/>
            <w:r w:rsidRPr="00C36B14">
              <w:rPr>
                <w:rFonts w:ascii="Times New Roman" w:hAnsi="Times New Roman" w:cs="Times New Roman"/>
                <w:i/>
                <w:sz w:val="24"/>
                <w:szCs w:val="24"/>
                <w:lang w:val="en-US"/>
              </w:rPr>
              <w:t xml:space="preserve"> </w:t>
            </w:r>
            <w:proofErr w:type="spellStart"/>
            <w:r w:rsidRPr="00C36B14">
              <w:rPr>
                <w:rFonts w:ascii="Times New Roman" w:hAnsi="Times New Roman" w:cs="Times New Roman"/>
                <w:i/>
                <w:sz w:val="24"/>
                <w:szCs w:val="24"/>
                <w:lang w:val="en-US"/>
              </w:rPr>
              <w:t>Talibbaevna</w:t>
            </w:r>
            <w:proofErr w:type="spellEnd"/>
            <w:r w:rsidRPr="00C36B14">
              <w:rPr>
                <w:rFonts w:ascii="Times New Roman" w:hAnsi="Times New Roman" w:cs="Times New Roman"/>
                <w:i/>
                <w:sz w:val="24"/>
                <w:szCs w:val="24"/>
                <w:lang w:val="en-US"/>
              </w:rPr>
              <w:t xml:space="preserve">, </w:t>
            </w:r>
            <w:r w:rsidRPr="00C36B14">
              <w:rPr>
                <w:rFonts w:ascii="Times New Roman" w:hAnsi="Times New Roman" w:cs="Times New Roman"/>
                <w:sz w:val="24"/>
                <w:szCs w:val="24"/>
                <w:lang w:val="en-US"/>
              </w:rPr>
              <w:t xml:space="preserve">Doctor of Philosophy (PhD) in Philological Sciences, Associate Professor, Uzbek State University of World Languages, 100138, Uzbekistan, Tashkent, </w:t>
            </w:r>
            <w:proofErr w:type="spellStart"/>
            <w:proofErr w:type="gramStart"/>
            <w:r w:rsidRPr="00C36B14">
              <w:rPr>
                <w:rFonts w:ascii="Times New Roman" w:hAnsi="Times New Roman" w:cs="Times New Roman"/>
                <w:sz w:val="24"/>
                <w:szCs w:val="24"/>
                <w:lang w:val="en-US"/>
              </w:rPr>
              <w:t>Uchtepa</w:t>
            </w:r>
            <w:proofErr w:type="spellEnd"/>
            <w:proofErr w:type="gramEnd"/>
            <w:r w:rsidRPr="00C36B14">
              <w:rPr>
                <w:rFonts w:ascii="Times New Roman" w:hAnsi="Times New Roman" w:cs="Times New Roman"/>
                <w:sz w:val="24"/>
                <w:szCs w:val="24"/>
                <w:lang w:val="en-US"/>
              </w:rPr>
              <w:t xml:space="preserve"> district, Malaya Ring Road, 21a. E-mail: unglasin@mail.ru.</w:t>
            </w:r>
          </w:p>
          <w:p w:rsidR="00C1130A" w:rsidRPr="00C36B14" w:rsidRDefault="00C1130A" w:rsidP="00C1130A">
            <w:pPr>
              <w:keepNext/>
              <w:rPr>
                <w:rFonts w:ascii="Times New Roman" w:hAnsi="Times New Roman" w:cs="Times New Roman"/>
                <w:sz w:val="24"/>
                <w:szCs w:val="24"/>
                <w:lang w:val="en-US"/>
              </w:rPr>
            </w:pPr>
          </w:p>
          <w:p w:rsidR="00C1130A" w:rsidRPr="00C36B14" w:rsidRDefault="00C1130A" w:rsidP="00C1130A">
            <w:pPr>
              <w:keepNext/>
              <w:rPr>
                <w:rFonts w:ascii="Times New Roman" w:hAnsi="Times New Roman" w:cs="Times New Roman"/>
                <w:b/>
                <w:sz w:val="24"/>
                <w:szCs w:val="24"/>
                <w:lang w:val="en-US"/>
              </w:rPr>
            </w:pPr>
            <w:r w:rsidRPr="00C36B14">
              <w:rPr>
                <w:rFonts w:ascii="Times New Roman" w:hAnsi="Times New Roman" w:cs="Times New Roman"/>
                <w:b/>
                <w:sz w:val="24"/>
                <w:szCs w:val="24"/>
                <w:lang w:val="en-US"/>
              </w:rPr>
              <w:t xml:space="preserve">Functions of </w:t>
            </w:r>
            <w:proofErr w:type="spellStart"/>
            <w:r w:rsidRPr="00C36B14">
              <w:rPr>
                <w:rFonts w:ascii="Times New Roman" w:hAnsi="Times New Roman" w:cs="Times New Roman"/>
                <w:b/>
                <w:sz w:val="24"/>
                <w:szCs w:val="24"/>
                <w:lang w:val="en-US"/>
              </w:rPr>
              <w:t>synharmonism</w:t>
            </w:r>
            <w:proofErr w:type="spellEnd"/>
            <w:r w:rsidRPr="00C36B14">
              <w:rPr>
                <w:rFonts w:ascii="Times New Roman" w:hAnsi="Times New Roman" w:cs="Times New Roman"/>
                <w:b/>
                <w:sz w:val="24"/>
                <w:szCs w:val="24"/>
                <w:lang w:val="en-US"/>
              </w:rPr>
              <w:t xml:space="preserve"> in modern </w:t>
            </w:r>
            <w:proofErr w:type="spellStart"/>
            <w:r w:rsidRPr="00C36B14">
              <w:rPr>
                <w:rFonts w:ascii="Times New Roman" w:hAnsi="Times New Roman" w:cs="Times New Roman"/>
                <w:b/>
                <w:sz w:val="24"/>
                <w:szCs w:val="24"/>
                <w:lang w:val="en-US"/>
              </w:rPr>
              <w:t>uzbek</w:t>
            </w:r>
            <w:proofErr w:type="spellEnd"/>
            <w:r w:rsidRPr="00C36B14">
              <w:rPr>
                <w:rFonts w:ascii="Times New Roman" w:hAnsi="Times New Roman" w:cs="Times New Roman"/>
                <w:b/>
                <w:sz w:val="24"/>
                <w:szCs w:val="24"/>
                <w:lang w:val="en-US"/>
              </w:rPr>
              <w:t xml:space="preserve"> literary language</w:t>
            </w:r>
          </w:p>
          <w:p w:rsidR="00C1130A" w:rsidRPr="00C36B14" w:rsidRDefault="00C1130A" w:rsidP="00C1130A">
            <w:pPr>
              <w:keepNext/>
              <w:rPr>
                <w:rFonts w:ascii="Times New Roman" w:hAnsi="Times New Roman" w:cs="Times New Roman"/>
                <w:i/>
                <w:iCs/>
                <w:sz w:val="24"/>
                <w:szCs w:val="24"/>
                <w:lang w:val="en-US"/>
              </w:rPr>
            </w:pPr>
          </w:p>
          <w:p w:rsidR="00C1130A" w:rsidRPr="00C36B14" w:rsidRDefault="00C1130A" w:rsidP="00C1130A">
            <w:pPr>
              <w:keepNext/>
              <w:rPr>
                <w:rFonts w:ascii="Times New Roman" w:hAnsi="Times New Roman" w:cs="Times New Roman"/>
                <w:sz w:val="24"/>
                <w:szCs w:val="24"/>
                <w:lang w:val="en-US"/>
              </w:rPr>
            </w:pPr>
            <w:r w:rsidRPr="00C36B14">
              <w:rPr>
                <w:rFonts w:ascii="Times New Roman" w:hAnsi="Times New Roman" w:cs="Times New Roman"/>
                <w:b/>
                <w:bCs/>
                <w:i/>
                <w:iCs/>
                <w:sz w:val="24"/>
                <w:szCs w:val="24"/>
                <w:lang w:val="en-US"/>
              </w:rPr>
              <w:t>Abstract</w:t>
            </w:r>
            <w:r w:rsidRPr="00C36B14">
              <w:rPr>
                <w:rFonts w:ascii="Times New Roman" w:hAnsi="Times New Roman" w:cs="Times New Roman"/>
                <w:i/>
                <w:iCs/>
                <w:sz w:val="24"/>
                <w:szCs w:val="24"/>
                <w:lang w:val="en-US"/>
              </w:rPr>
              <w:t>.</w:t>
            </w:r>
            <w:r w:rsidRPr="00C36B14">
              <w:rPr>
                <w:rFonts w:ascii="Times New Roman" w:hAnsi="Times New Roman" w:cs="Times New Roman"/>
                <w:sz w:val="24"/>
                <w:szCs w:val="24"/>
                <w:lang w:val="en-US"/>
              </w:rPr>
              <w:t xml:space="preserve"> The article discusses the problem of </w:t>
            </w:r>
            <w:proofErr w:type="spellStart"/>
            <w:r w:rsidRPr="00C36B14">
              <w:rPr>
                <w:rFonts w:ascii="Times New Roman" w:hAnsi="Times New Roman" w:cs="Times New Roman"/>
                <w:sz w:val="24"/>
                <w:szCs w:val="24"/>
                <w:lang w:val="en-US"/>
              </w:rPr>
              <w:t>synharmonism</w:t>
            </w:r>
            <w:proofErr w:type="spellEnd"/>
            <w:r w:rsidRPr="00C36B14">
              <w:rPr>
                <w:rFonts w:ascii="Times New Roman" w:hAnsi="Times New Roman" w:cs="Times New Roman"/>
                <w:sz w:val="24"/>
                <w:szCs w:val="24"/>
                <w:lang w:val="en-US"/>
              </w:rPr>
              <w:t xml:space="preserve"> in the modern Uzbek literary language. The content of the concept of “word prosody” in the modern Uzbek language is revealed. An analysis of the views of researchers on the problem of </w:t>
            </w:r>
            <w:proofErr w:type="spellStart"/>
            <w:r w:rsidRPr="00C36B14">
              <w:rPr>
                <w:rFonts w:ascii="Times New Roman" w:hAnsi="Times New Roman" w:cs="Times New Roman"/>
                <w:sz w:val="24"/>
                <w:szCs w:val="24"/>
                <w:lang w:val="en-US"/>
              </w:rPr>
              <w:t>synharmonism</w:t>
            </w:r>
            <w:proofErr w:type="spellEnd"/>
            <w:r w:rsidRPr="00C36B14">
              <w:rPr>
                <w:rFonts w:ascii="Times New Roman" w:hAnsi="Times New Roman" w:cs="Times New Roman"/>
                <w:sz w:val="24"/>
                <w:szCs w:val="24"/>
                <w:lang w:val="en-US"/>
              </w:rPr>
              <w:t xml:space="preserve"> in the Uzbek language is given. Three main functions of </w:t>
            </w:r>
            <w:proofErr w:type="spellStart"/>
            <w:r w:rsidRPr="00C36B14">
              <w:rPr>
                <w:rFonts w:ascii="Times New Roman" w:hAnsi="Times New Roman" w:cs="Times New Roman"/>
                <w:sz w:val="24"/>
                <w:szCs w:val="24"/>
                <w:lang w:val="en-US"/>
              </w:rPr>
              <w:t>synharmonism</w:t>
            </w:r>
            <w:proofErr w:type="spellEnd"/>
            <w:r w:rsidRPr="00C36B14">
              <w:rPr>
                <w:rFonts w:ascii="Times New Roman" w:hAnsi="Times New Roman" w:cs="Times New Roman"/>
                <w:sz w:val="24"/>
                <w:szCs w:val="24"/>
                <w:lang w:val="en-US"/>
              </w:rPr>
              <w:t xml:space="preserve"> are identified and described: word-cognitive, word-formative and word-distinguishing. Based on the analysis of the vocal system of the modern Uzbek literary language, it is established that </w:t>
            </w:r>
            <w:proofErr w:type="spellStart"/>
            <w:r w:rsidRPr="00C36B14">
              <w:rPr>
                <w:rFonts w:ascii="Times New Roman" w:hAnsi="Times New Roman" w:cs="Times New Roman"/>
                <w:sz w:val="24"/>
                <w:szCs w:val="24"/>
                <w:lang w:val="en-US"/>
              </w:rPr>
              <w:t>synharmonic</w:t>
            </w:r>
            <w:proofErr w:type="spellEnd"/>
            <w:r w:rsidRPr="00C36B14">
              <w:rPr>
                <w:rFonts w:ascii="Times New Roman" w:hAnsi="Times New Roman" w:cs="Times New Roman"/>
                <w:sz w:val="24"/>
                <w:szCs w:val="24"/>
                <w:lang w:val="en-US"/>
              </w:rPr>
              <w:t xml:space="preserve"> phonemes do not convey all the sounds found in the language. And not all vowel sounds are conveyed by modern Uzbek orthography. In conclusion, the idea is substantiated that in the modern Uzbek literary language </w:t>
            </w:r>
            <w:proofErr w:type="spellStart"/>
            <w:r w:rsidRPr="00C36B14">
              <w:rPr>
                <w:rFonts w:ascii="Times New Roman" w:hAnsi="Times New Roman" w:cs="Times New Roman"/>
                <w:sz w:val="24"/>
                <w:szCs w:val="24"/>
                <w:lang w:val="en-US"/>
              </w:rPr>
              <w:t>synharmonism</w:t>
            </w:r>
            <w:proofErr w:type="spellEnd"/>
            <w:r w:rsidRPr="00C36B14">
              <w:rPr>
                <w:rFonts w:ascii="Times New Roman" w:hAnsi="Times New Roman" w:cs="Times New Roman"/>
                <w:sz w:val="24"/>
                <w:szCs w:val="24"/>
                <w:lang w:val="en-US"/>
              </w:rPr>
              <w:t xml:space="preserve"> has been preserved, but in a truncated form. It mainly manifests itself in monosyllabic words of Turkic origin. In polysyllabic words, </w:t>
            </w:r>
            <w:proofErr w:type="spellStart"/>
            <w:r w:rsidRPr="00C36B14">
              <w:rPr>
                <w:rFonts w:ascii="Times New Roman" w:hAnsi="Times New Roman" w:cs="Times New Roman"/>
                <w:sz w:val="24"/>
                <w:szCs w:val="24"/>
                <w:lang w:val="en-US"/>
              </w:rPr>
              <w:t>synharmonicity</w:t>
            </w:r>
            <w:proofErr w:type="spellEnd"/>
            <w:r w:rsidRPr="00C36B14">
              <w:rPr>
                <w:rFonts w:ascii="Times New Roman" w:hAnsi="Times New Roman" w:cs="Times New Roman"/>
                <w:sz w:val="24"/>
                <w:szCs w:val="24"/>
                <w:lang w:val="en-US"/>
              </w:rPr>
              <w:t xml:space="preserve"> is disrupted under the influence of formative affixes, which in most cases are soft.</w:t>
            </w:r>
          </w:p>
          <w:p w:rsidR="00CA42B7" w:rsidRPr="00C1130A" w:rsidRDefault="00C1130A" w:rsidP="00C1130A">
            <w:pPr>
              <w:rPr>
                <w:rFonts w:ascii="Times New Roman" w:hAnsi="Times New Roman" w:cs="Times New Roman"/>
                <w:b/>
                <w:sz w:val="24"/>
                <w:szCs w:val="24"/>
                <w:lang w:val="en-US"/>
              </w:rPr>
            </w:pPr>
            <w:r w:rsidRPr="00C36B14">
              <w:rPr>
                <w:rFonts w:ascii="Times New Roman" w:hAnsi="Times New Roman" w:cs="Times New Roman"/>
                <w:b/>
                <w:bCs/>
                <w:i/>
                <w:iCs/>
                <w:sz w:val="24"/>
                <w:szCs w:val="24"/>
                <w:lang w:val="en-US"/>
              </w:rPr>
              <w:t>Key words</w:t>
            </w:r>
            <w:r w:rsidRPr="00C36B14">
              <w:rPr>
                <w:rFonts w:ascii="Times New Roman" w:hAnsi="Times New Roman" w:cs="Times New Roman"/>
                <w:i/>
                <w:iCs/>
                <w:sz w:val="24"/>
                <w:szCs w:val="24"/>
                <w:lang w:val="en-US"/>
              </w:rPr>
              <w:t xml:space="preserve">: </w:t>
            </w:r>
            <w:r w:rsidRPr="00C36B14">
              <w:rPr>
                <w:rFonts w:ascii="Times New Roman" w:hAnsi="Times New Roman" w:cs="Times New Roman"/>
                <w:iCs/>
                <w:sz w:val="24"/>
                <w:szCs w:val="24"/>
                <w:lang w:val="en-US"/>
              </w:rPr>
              <w:t xml:space="preserve">Turkic language, </w:t>
            </w:r>
            <w:proofErr w:type="spellStart"/>
            <w:r w:rsidRPr="00C36B14">
              <w:rPr>
                <w:rFonts w:ascii="Times New Roman" w:hAnsi="Times New Roman" w:cs="Times New Roman"/>
                <w:iCs/>
                <w:sz w:val="24"/>
                <w:szCs w:val="24"/>
                <w:lang w:val="en-US"/>
              </w:rPr>
              <w:t>synharmonism</w:t>
            </w:r>
            <w:proofErr w:type="spellEnd"/>
            <w:r w:rsidRPr="00C36B14">
              <w:rPr>
                <w:rFonts w:ascii="Times New Roman" w:hAnsi="Times New Roman" w:cs="Times New Roman"/>
                <w:iCs/>
                <w:sz w:val="24"/>
                <w:szCs w:val="24"/>
                <w:lang w:val="en-US"/>
              </w:rPr>
              <w:t xml:space="preserve">, </w:t>
            </w:r>
            <w:proofErr w:type="spellStart"/>
            <w:r w:rsidRPr="00C36B14">
              <w:rPr>
                <w:rFonts w:ascii="Times New Roman" w:hAnsi="Times New Roman" w:cs="Times New Roman"/>
                <w:iCs/>
                <w:sz w:val="24"/>
                <w:szCs w:val="24"/>
                <w:lang w:val="en-US"/>
              </w:rPr>
              <w:t>singarmotemb</w:t>
            </w:r>
            <w:proofErr w:type="spellEnd"/>
            <w:r w:rsidRPr="00C36B14">
              <w:rPr>
                <w:rFonts w:ascii="Times New Roman" w:hAnsi="Times New Roman" w:cs="Times New Roman"/>
                <w:iCs/>
                <w:sz w:val="24"/>
                <w:szCs w:val="24"/>
                <w:lang w:val="en-US"/>
              </w:rPr>
              <w:t xml:space="preserve">, </w:t>
            </w:r>
            <w:proofErr w:type="spellStart"/>
            <w:r w:rsidRPr="00C36B14">
              <w:rPr>
                <w:rFonts w:ascii="Times New Roman" w:hAnsi="Times New Roman" w:cs="Times New Roman"/>
                <w:iCs/>
                <w:sz w:val="24"/>
                <w:szCs w:val="24"/>
                <w:lang w:val="en-US"/>
              </w:rPr>
              <w:t>synharmonophoneme</w:t>
            </w:r>
            <w:proofErr w:type="spellEnd"/>
            <w:r w:rsidRPr="00C36B14">
              <w:rPr>
                <w:rFonts w:ascii="Times New Roman" w:hAnsi="Times New Roman" w:cs="Times New Roman"/>
                <w:iCs/>
                <w:sz w:val="24"/>
                <w:szCs w:val="24"/>
                <w:lang w:val="en-US"/>
              </w:rPr>
              <w:t xml:space="preserve">, </w:t>
            </w:r>
            <w:proofErr w:type="spellStart"/>
            <w:r w:rsidRPr="00C36B14">
              <w:rPr>
                <w:rFonts w:ascii="Times New Roman" w:hAnsi="Times New Roman" w:cs="Times New Roman"/>
                <w:iCs/>
                <w:sz w:val="24"/>
                <w:szCs w:val="24"/>
                <w:lang w:val="en-US"/>
              </w:rPr>
              <w:t>synharmonic</w:t>
            </w:r>
            <w:proofErr w:type="spellEnd"/>
            <w:r w:rsidRPr="00C36B14">
              <w:rPr>
                <w:rFonts w:ascii="Times New Roman" w:hAnsi="Times New Roman" w:cs="Times New Roman"/>
                <w:iCs/>
                <w:sz w:val="24"/>
                <w:szCs w:val="24"/>
                <w:lang w:val="en-US"/>
              </w:rPr>
              <w:t xml:space="preserve"> sound, functions, lingua-hard, lingua-soft, </w:t>
            </w:r>
            <w:proofErr w:type="spellStart"/>
            <w:r w:rsidRPr="00C36B14">
              <w:rPr>
                <w:rFonts w:ascii="Times New Roman" w:hAnsi="Times New Roman" w:cs="Times New Roman"/>
                <w:iCs/>
                <w:sz w:val="24"/>
                <w:szCs w:val="24"/>
                <w:lang w:val="en-US"/>
              </w:rPr>
              <w:t>lingvolabiohard</w:t>
            </w:r>
            <w:proofErr w:type="spellEnd"/>
            <w:r w:rsidRPr="00C36B14">
              <w:rPr>
                <w:rFonts w:ascii="Times New Roman" w:hAnsi="Times New Roman" w:cs="Times New Roman"/>
                <w:iCs/>
                <w:sz w:val="24"/>
                <w:szCs w:val="24"/>
                <w:lang w:val="en-US"/>
              </w:rPr>
              <w:t xml:space="preserve">, </w:t>
            </w:r>
            <w:proofErr w:type="spellStart"/>
            <w:r w:rsidRPr="00C36B14">
              <w:rPr>
                <w:rFonts w:ascii="Times New Roman" w:hAnsi="Times New Roman" w:cs="Times New Roman"/>
                <w:iCs/>
                <w:sz w:val="24"/>
                <w:szCs w:val="24"/>
                <w:lang w:val="en-US"/>
              </w:rPr>
              <w:t>lingvolabiosoft</w:t>
            </w:r>
            <w:proofErr w:type="spellEnd"/>
            <w:r w:rsidRPr="00C36B14">
              <w:rPr>
                <w:rFonts w:ascii="Times New Roman" w:hAnsi="Times New Roman" w:cs="Times New Roman"/>
                <w:iCs/>
                <w:sz w:val="24"/>
                <w:szCs w:val="24"/>
                <w:lang w:val="en-US"/>
              </w:rPr>
              <w:t>.</w:t>
            </w:r>
          </w:p>
        </w:tc>
      </w:tr>
      <w:tr w:rsidR="00CA42B7" w:rsidRPr="001A5412" w:rsidTr="009B283C">
        <w:trPr>
          <w:trHeight w:val="162"/>
          <w:jc w:val="center"/>
        </w:trPr>
        <w:tc>
          <w:tcPr>
            <w:tcW w:w="0" w:type="auto"/>
            <w:gridSpan w:val="3"/>
            <w:tcBorders>
              <w:top w:val="single" w:sz="4" w:space="0" w:color="auto"/>
            </w:tcBorders>
          </w:tcPr>
          <w:p w:rsidR="00CA42B7" w:rsidRPr="001A5412" w:rsidRDefault="00CA42B7" w:rsidP="00CA42B7">
            <w:pPr>
              <w:jc w:val="center"/>
              <w:rPr>
                <w:rFonts w:ascii="Times New Roman" w:hAnsi="Times New Roman" w:cs="Times New Roman"/>
                <w:b/>
                <w:sz w:val="24"/>
                <w:szCs w:val="24"/>
              </w:rPr>
            </w:pPr>
            <w:r w:rsidRPr="001A5412">
              <w:rPr>
                <w:rFonts w:ascii="Times New Roman" w:hAnsi="Times New Roman" w:cs="Times New Roman"/>
                <w:b/>
                <w:sz w:val="24"/>
                <w:szCs w:val="24"/>
              </w:rPr>
              <w:lastRenderedPageBreak/>
              <w:t xml:space="preserve">Раздел </w:t>
            </w:r>
            <w:r>
              <w:rPr>
                <w:rFonts w:ascii="Times New Roman" w:hAnsi="Times New Roman" w:cs="Times New Roman"/>
                <w:b/>
                <w:bCs/>
                <w:sz w:val="24"/>
                <w:szCs w:val="24"/>
              </w:rPr>
              <w:t>ПОЛИТИЧЕСКИЕ</w:t>
            </w:r>
            <w:r w:rsidRPr="0030175E">
              <w:rPr>
                <w:rFonts w:ascii="Times New Roman" w:hAnsi="Times New Roman" w:cs="Times New Roman"/>
                <w:b/>
                <w:bCs/>
                <w:sz w:val="24"/>
                <w:szCs w:val="24"/>
              </w:rPr>
              <w:t xml:space="preserve"> НАУКИ</w:t>
            </w:r>
          </w:p>
        </w:tc>
      </w:tr>
      <w:tr w:rsidR="009F0E5E" w:rsidRPr="00C1130A" w:rsidTr="009B283C">
        <w:trPr>
          <w:trHeight w:val="162"/>
          <w:jc w:val="center"/>
        </w:trPr>
        <w:tc>
          <w:tcPr>
            <w:tcW w:w="0" w:type="auto"/>
            <w:tcBorders>
              <w:bottom w:val="single" w:sz="4" w:space="0" w:color="auto"/>
              <w:right w:val="single" w:sz="4" w:space="0" w:color="auto"/>
            </w:tcBorders>
          </w:tcPr>
          <w:p w:rsidR="009F0E5E" w:rsidRPr="009F0E5E" w:rsidRDefault="009F0E5E" w:rsidP="00FD6391">
            <w:pPr>
              <w:pStyle w:val="a4"/>
              <w:numPr>
                <w:ilvl w:val="0"/>
                <w:numId w:val="1"/>
              </w:numPr>
              <w:ind w:left="170" w:firstLine="0"/>
              <w:jc w:val="center"/>
              <w:rPr>
                <w:rFonts w:ascii="Times New Roman" w:hAnsi="Times New Roman" w:cs="Times New Roman"/>
                <w:sz w:val="24"/>
                <w:szCs w:val="24"/>
              </w:rPr>
            </w:pPr>
          </w:p>
        </w:tc>
        <w:tc>
          <w:tcPr>
            <w:tcW w:w="0" w:type="auto"/>
            <w:tcBorders>
              <w:left w:val="single" w:sz="4" w:space="0" w:color="auto"/>
              <w:bottom w:val="single" w:sz="4" w:space="0" w:color="auto"/>
            </w:tcBorders>
          </w:tcPr>
          <w:p w:rsidR="009F0E5E" w:rsidRDefault="00C1130A" w:rsidP="00C25C4B">
            <w:pPr>
              <w:rPr>
                <w:rFonts w:ascii="Times New Roman" w:hAnsi="Times New Roman" w:cs="Times New Roman"/>
                <w:sz w:val="24"/>
                <w:szCs w:val="24"/>
              </w:rPr>
            </w:pPr>
            <w:r w:rsidRPr="00C1130A">
              <w:rPr>
                <w:rFonts w:ascii="Times New Roman" w:hAnsi="Times New Roman" w:cs="Times New Roman"/>
                <w:sz w:val="24"/>
                <w:szCs w:val="24"/>
              </w:rPr>
              <w:t>Гуманитарный научный вестник. 2023. №8</w:t>
            </w:r>
          </w:p>
          <w:p w:rsidR="00C1130A" w:rsidRPr="00C1130A" w:rsidRDefault="00C1130A" w:rsidP="00C1130A">
            <w:pPr>
              <w:rPr>
                <w:rFonts w:ascii="Times New Roman" w:hAnsi="Times New Roman" w:cs="Times New Roman"/>
                <w:bCs/>
                <w:sz w:val="24"/>
                <w:szCs w:val="24"/>
              </w:rPr>
            </w:pPr>
            <w:r w:rsidRPr="00C1130A">
              <w:rPr>
                <w:rFonts w:ascii="Times New Roman" w:hAnsi="Times New Roman" w:cs="Times New Roman"/>
                <w:bCs/>
                <w:sz w:val="24"/>
                <w:szCs w:val="24"/>
                <w:lang w:val="en-US"/>
              </w:rPr>
              <w:t>https</w:t>
            </w:r>
            <w:r w:rsidRPr="00C1130A">
              <w:rPr>
                <w:rFonts w:ascii="Times New Roman" w:hAnsi="Times New Roman" w:cs="Times New Roman"/>
                <w:bCs/>
                <w:sz w:val="24"/>
                <w:szCs w:val="24"/>
              </w:rPr>
              <w:t>://</w:t>
            </w:r>
            <w:proofErr w:type="spellStart"/>
            <w:r w:rsidRPr="00C1130A">
              <w:rPr>
                <w:rFonts w:ascii="Times New Roman" w:hAnsi="Times New Roman" w:cs="Times New Roman"/>
                <w:bCs/>
                <w:sz w:val="24"/>
                <w:szCs w:val="24"/>
                <w:lang w:val="en-US"/>
              </w:rPr>
              <w:t>doi</w:t>
            </w:r>
            <w:proofErr w:type="spellEnd"/>
            <w:r w:rsidRPr="00C1130A">
              <w:rPr>
                <w:rFonts w:ascii="Times New Roman" w:hAnsi="Times New Roman" w:cs="Times New Roman"/>
                <w:bCs/>
                <w:sz w:val="24"/>
                <w:szCs w:val="24"/>
              </w:rPr>
              <w:t>.</w:t>
            </w:r>
            <w:r w:rsidRPr="00C1130A">
              <w:rPr>
                <w:rFonts w:ascii="Times New Roman" w:hAnsi="Times New Roman" w:cs="Times New Roman"/>
                <w:bCs/>
                <w:sz w:val="24"/>
                <w:szCs w:val="24"/>
                <w:lang w:val="en-US"/>
              </w:rPr>
              <w:t>org</w:t>
            </w:r>
            <w:r w:rsidRPr="00C1130A">
              <w:rPr>
                <w:rFonts w:ascii="Times New Roman" w:hAnsi="Times New Roman" w:cs="Times New Roman"/>
                <w:bCs/>
                <w:sz w:val="24"/>
                <w:szCs w:val="24"/>
              </w:rPr>
              <w:t>/10.5281/zenodo.10021361</w:t>
            </w:r>
          </w:p>
          <w:p w:rsidR="00C1130A" w:rsidRPr="00C1130A" w:rsidRDefault="00C1130A" w:rsidP="00C1130A">
            <w:pPr>
              <w:rPr>
                <w:rFonts w:ascii="Times New Roman" w:hAnsi="Times New Roman" w:cs="Times New Roman"/>
                <w:bCs/>
                <w:sz w:val="24"/>
                <w:szCs w:val="24"/>
              </w:rPr>
            </w:pPr>
            <w:r w:rsidRPr="00C1130A">
              <w:rPr>
                <w:rFonts w:ascii="Times New Roman" w:hAnsi="Times New Roman" w:cs="Times New Roman"/>
                <w:bCs/>
                <w:sz w:val="24"/>
                <w:szCs w:val="24"/>
              </w:rPr>
              <w:t>УДК 324</w:t>
            </w:r>
          </w:p>
          <w:p w:rsidR="00C1130A" w:rsidRPr="00C1130A" w:rsidRDefault="00C1130A" w:rsidP="00C1130A">
            <w:pPr>
              <w:rPr>
                <w:rFonts w:ascii="Times New Roman" w:hAnsi="Times New Roman" w:cs="Times New Roman"/>
                <w:b/>
                <w:bCs/>
                <w:sz w:val="24"/>
                <w:szCs w:val="24"/>
              </w:rPr>
            </w:pPr>
          </w:p>
          <w:p w:rsidR="00C1130A" w:rsidRPr="00C1130A" w:rsidRDefault="00C1130A" w:rsidP="00C1130A">
            <w:pPr>
              <w:rPr>
                <w:rFonts w:ascii="Times New Roman" w:hAnsi="Times New Roman" w:cs="Times New Roman"/>
                <w:b/>
                <w:sz w:val="24"/>
                <w:szCs w:val="24"/>
              </w:rPr>
            </w:pPr>
            <w:bookmarkStart w:id="4" w:name="_Toc148543218"/>
            <w:proofErr w:type="spellStart"/>
            <w:r w:rsidRPr="00C1130A">
              <w:rPr>
                <w:rFonts w:ascii="Times New Roman" w:hAnsi="Times New Roman" w:cs="Times New Roman"/>
                <w:b/>
                <w:sz w:val="24"/>
                <w:szCs w:val="24"/>
              </w:rPr>
              <w:t>Штерле</w:t>
            </w:r>
            <w:proofErr w:type="spellEnd"/>
            <w:r w:rsidRPr="00C1130A">
              <w:rPr>
                <w:rFonts w:ascii="Times New Roman" w:hAnsi="Times New Roman" w:cs="Times New Roman"/>
                <w:b/>
                <w:sz w:val="24"/>
                <w:szCs w:val="24"/>
              </w:rPr>
              <w:t xml:space="preserve"> А.В.</w:t>
            </w:r>
            <w:bookmarkEnd w:id="4"/>
          </w:p>
          <w:p w:rsidR="00C1130A" w:rsidRPr="00C1130A" w:rsidRDefault="00C1130A" w:rsidP="00C1130A">
            <w:pPr>
              <w:rPr>
                <w:rFonts w:ascii="Times New Roman" w:hAnsi="Times New Roman" w:cs="Times New Roman"/>
                <w:b/>
                <w:bCs/>
                <w:sz w:val="24"/>
                <w:szCs w:val="24"/>
              </w:rPr>
            </w:pPr>
          </w:p>
          <w:p w:rsidR="00C1130A" w:rsidRPr="00C1130A" w:rsidRDefault="00C1130A" w:rsidP="00C1130A">
            <w:pPr>
              <w:rPr>
                <w:rFonts w:ascii="Times New Roman" w:hAnsi="Times New Roman" w:cs="Times New Roman"/>
                <w:iCs/>
                <w:sz w:val="24"/>
                <w:szCs w:val="24"/>
              </w:rPr>
            </w:pPr>
            <w:proofErr w:type="spellStart"/>
            <w:r w:rsidRPr="00C1130A">
              <w:rPr>
                <w:rFonts w:ascii="Times New Roman" w:hAnsi="Times New Roman" w:cs="Times New Roman"/>
                <w:i/>
                <w:iCs/>
                <w:sz w:val="24"/>
                <w:szCs w:val="24"/>
              </w:rPr>
              <w:lastRenderedPageBreak/>
              <w:t>Штерле</w:t>
            </w:r>
            <w:proofErr w:type="spellEnd"/>
            <w:r w:rsidRPr="00C1130A">
              <w:rPr>
                <w:rFonts w:ascii="Times New Roman" w:hAnsi="Times New Roman" w:cs="Times New Roman"/>
                <w:i/>
                <w:iCs/>
                <w:sz w:val="24"/>
                <w:szCs w:val="24"/>
              </w:rPr>
              <w:t xml:space="preserve"> Антон Викторович, </w:t>
            </w:r>
            <w:r w:rsidRPr="00C1130A">
              <w:rPr>
                <w:rFonts w:ascii="Times New Roman" w:hAnsi="Times New Roman" w:cs="Times New Roman"/>
                <w:iCs/>
                <w:sz w:val="24"/>
                <w:szCs w:val="24"/>
              </w:rPr>
              <w:t>Ярославский государственный университет им. П.Г. Демидова, Россия, 150003, г. Ярославль, ул. Советская, 14. E-</w:t>
            </w:r>
            <w:proofErr w:type="spellStart"/>
            <w:r w:rsidRPr="00C1130A">
              <w:rPr>
                <w:rFonts w:ascii="Times New Roman" w:hAnsi="Times New Roman" w:cs="Times New Roman"/>
                <w:iCs/>
                <w:sz w:val="24"/>
                <w:szCs w:val="24"/>
              </w:rPr>
              <w:t>mail</w:t>
            </w:r>
            <w:proofErr w:type="spellEnd"/>
            <w:r w:rsidRPr="00C1130A">
              <w:rPr>
                <w:rFonts w:ascii="Times New Roman" w:hAnsi="Times New Roman" w:cs="Times New Roman"/>
                <w:iCs/>
                <w:sz w:val="24"/>
                <w:szCs w:val="24"/>
              </w:rPr>
              <w:t>: ashterle29@gmail.com.</w:t>
            </w:r>
          </w:p>
          <w:p w:rsidR="00C1130A" w:rsidRPr="00C1130A" w:rsidRDefault="00C1130A" w:rsidP="00C1130A">
            <w:pPr>
              <w:rPr>
                <w:rFonts w:ascii="Times New Roman" w:hAnsi="Times New Roman" w:cs="Times New Roman"/>
                <w:sz w:val="24"/>
                <w:szCs w:val="24"/>
              </w:rPr>
            </w:pPr>
          </w:p>
          <w:p w:rsidR="00C1130A" w:rsidRPr="00C1130A" w:rsidRDefault="00C1130A" w:rsidP="00C1130A">
            <w:pPr>
              <w:rPr>
                <w:rFonts w:ascii="Times New Roman" w:hAnsi="Times New Roman" w:cs="Times New Roman"/>
                <w:b/>
                <w:sz w:val="24"/>
                <w:szCs w:val="24"/>
              </w:rPr>
            </w:pPr>
            <w:bookmarkStart w:id="5" w:name="_Toc148543219"/>
            <w:r w:rsidRPr="00C1130A">
              <w:rPr>
                <w:rFonts w:ascii="Times New Roman" w:hAnsi="Times New Roman" w:cs="Times New Roman"/>
                <w:b/>
                <w:sz w:val="24"/>
                <w:szCs w:val="24"/>
              </w:rPr>
              <w:t>Влияние дистанционного электронного голосования на явку избирателей в России</w:t>
            </w:r>
            <w:bookmarkEnd w:id="5"/>
          </w:p>
          <w:p w:rsidR="00C1130A" w:rsidRPr="00C1130A" w:rsidRDefault="00C1130A" w:rsidP="00C1130A">
            <w:pPr>
              <w:rPr>
                <w:rFonts w:ascii="Times New Roman" w:hAnsi="Times New Roman" w:cs="Times New Roman"/>
                <w:b/>
                <w:bCs/>
                <w:sz w:val="24"/>
                <w:szCs w:val="24"/>
              </w:rPr>
            </w:pPr>
          </w:p>
          <w:p w:rsidR="00C1130A" w:rsidRPr="00C1130A" w:rsidRDefault="00C1130A" w:rsidP="00C1130A">
            <w:pPr>
              <w:rPr>
                <w:rFonts w:ascii="Times New Roman" w:hAnsi="Times New Roman" w:cs="Times New Roman"/>
                <w:bCs/>
                <w:iCs/>
                <w:sz w:val="24"/>
                <w:szCs w:val="24"/>
              </w:rPr>
            </w:pPr>
            <w:r w:rsidRPr="00C1130A">
              <w:rPr>
                <w:rFonts w:ascii="Times New Roman" w:hAnsi="Times New Roman" w:cs="Times New Roman"/>
                <w:b/>
                <w:bCs/>
                <w:i/>
                <w:iCs/>
                <w:sz w:val="24"/>
                <w:szCs w:val="24"/>
              </w:rPr>
              <w:t>Аннотация.</w:t>
            </w:r>
            <w:r w:rsidRPr="00C1130A">
              <w:rPr>
                <w:rFonts w:ascii="Times New Roman" w:hAnsi="Times New Roman" w:cs="Times New Roman"/>
                <w:bCs/>
                <w:iCs/>
                <w:sz w:val="24"/>
                <w:szCs w:val="24"/>
              </w:rPr>
              <w:t xml:space="preserve"> В статье характеризуются особенности влияния дистанционного электронного голосования на явку избирателей в Российской Федерации. В частности, с помощью методов кросс-</w:t>
            </w:r>
            <w:proofErr w:type="spellStart"/>
            <w:r w:rsidRPr="00C1130A">
              <w:rPr>
                <w:rFonts w:ascii="Times New Roman" w:hAnsi="Times New Roman" w:cs="Times New Roman"/>
                <w:bCs/>
                <w:iCs/>
                <w:sz w:val="24"/>
                <w:szCs w:val="24"/>
              </w:rPr>
              <w:t>темпорального</w:t>
            </w:r>
            <w:proofErr w:type="spellEnd"/>
            <w:r w:rsidRPr="00C1130A">
              <w:rPr>
                <w:rFonts w:ascii="Times New Roman" w:hAnsi="Times New Roman" w:cs="Times New Roman"/>
                <w:bCs/>
                <w:iCs/>
                <w:sz w:val="24"/>
                <w:szCs w:val="24"/>
              </w:rPr>
              <w:t xml:space="preserve"> сравнения и математической статистики анализируются данные Центральной избирательной комиссии Российской Федерации о выборах депутатов Государственной Думы ФС РФ в 2016 и 2021 году. Автор делает вывод о том, что влияние дистанционного электронного голосования на явку избирателей в России значительно отличается в зависимости от рассматриваемого субъекта РФ. Если в Москве влияние электронного голосования на итоговый показатель явки избирателей является существенным, то в других субъектах РФ такое влияние оказывается значительно ниже. </w:t>
            </w:r>
          </w:p>
          <w:p w:rsidR="00C1130A" w:rsidRPr="00BC224C" w:rsidRDefault="00C1130A" w:rsidP="00C1130A">
            <w:pPr>
              <w:rPr>
                <w:rFonts w:ascii="Times New Roman" w:hAnsi="Times New Roman" w:cs="Times New Roman"/>
                <w:sz w:val="24"/>
                <w:szCs w:val="24"/>
              </w:rPr>
            </w:pPr>
            <w:r w:rsidRPr="00C1130A">
              <w:rPr>
                <w:rFonts w:ascii="Times New Roman" w:hAnsi="Times New Roman" w:cs="Times New Roman"/>
                <w:b/>
                <w:bCs/>
                <w:i/>
                <w:iCs/>
                <w:sz w:val="24"/>
                <w:szCs w:val="24"/>
              </w:rPr>
              <w:t>Ключевые слова:</w:t>
            </w:r>
            <w:r w:rsidRPr="00C1130A">
              <w:rPr>
                <w:rFonts w:ascii="Times New Roman" w:hAnsi="Times New Roman" w:cs="Times New Roman"/>
                <w:bCs/>
                <w:iCs/>
                <w:sz w:val="24"/>
                <w:szCs w:val="24"/>
              </w:rPr>
              <w:t xml:space="preserve"> дистанционное электронное голосование, явка избирателей, выборы.</w:t>
            </w:r>
          </w:p>
        </w:tc>
        <w:tc>
          <w:tcPr>
            <w:tcW w:w="0" w:type="auto"/>
            <w:tcBorders>
              <w:bottom w:val="single" w:sz="4" w:space="0" w:color="auto"/>
            </w:tcBorders>
          </w:tcPr>
          <w:p w:rsidR="00C1130A" w:rsidRPr="00C1130A" w:rsidRDefault="00C1130A" w:rsidP="00C1130A">
            <w:pPr>
              <w:keepNext/>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Pr="00C1130A">
              <w:rPr>
                <w:rFonts w:ascii="Times New Roman" w:hAnsi="Times New Roman" w:cs="Times New Roman"/>
                <w:lang w:val="en-US"/>
              </w:rPr>
              <w:t>8</w:t>
            </w:r>
          </w:p>
          <w:p w:rsidR="00C1130A" w:rsidRPr="00C1130A" w:rsidRDefault="00C1130A" w:rsidP="00C1130A">
            <w:pPr>
              <w:rPr>
                <w:rFonts w:ascii="Times New Roman" w:hAnsi="Times New Roman" w:cs="Times New Roman"/>
                <w:sz w:val="24"/>
                <w:szCs w:val="24"/>
                <w:lang w:val="en-US"/>
              </w:rPr>
            </w:pPr>
            <w:r w:rsidRPr="00C1130A">
              <w:rPr>
                <w:rFonts w:ascii="Times New Roman" w:hAnsi="Times New Roman" w:cs="Times New Roman"/>
                <w:sz w:val="24"/>
                <w:szCs w:val="24"/>
                <w:lang w:val="en-US"/>
              </w:rPr>
              <w:t>https://doi.org/10.5281/zenodo.10021361</w:t>
            </w:r>
          </w:p>
          <w:p w:rsidR="009F0E5E" w:rsidRPr="009B283C" w:rsidRDefault="00C1130A" w:rsidP="00C1130A">
            <w:pPr>
              <w:rPr>
                <w:rFonts w:ascii="Times New Roman" w:hAnsi="Times New Roman" w:cs="Times New Roman"/>
                <w:sz w:val="24"/>
                <w:szCs w:val="24"/>
                <w:lang w:val="en-US"/>
              </w:rPr>
            </w:pPr>
            <w:r w:rsidRPr="00C1130A">
              <w:rPr>
                <w:rFonts w:ascii="Times New Roman" w:hAnsi="Times New Roman" w:cs="Times New Roman"/>
                <w:sz w:val="24"/>
                <w:szCs w:val="24"/>
                <w:lang w:val="en-US"/>
              </w:rPr>
              <w:t>УДК 324</w:t>
            </w:r>
          </w:p>
          <w:p w:rsidR="00C1130A" w:rsidRPr="009B283C" w:rsidRDefault="00C1130A" w:rsidP="00C1130A">
            <w:pPr>
              <w:rPr>
                <w:rFonts w:ascii="Times New Roman" w:hAnsi="Times New Roman" w:cs="Times New Roman"/>
                <w:sz w:val="24"/>
                <w:szCs w:val="24"/>
                <w:lang w:val="en-US"/>
              </w:rPr>
            </w:pPr>
          </w:p>
          <w:p w:rsidR="00C1130A" w:rsidRPr="00C1130A" w:rsidRDefault="00C1130A" w:rsidP="00C1130A">
            <w:pPr>
              <w:rPr>
                <w:rFonts w:ascii="Times New Roman" w:hAnsi="Times New Roman" w:cs="Times New Roman"/>
                <w:b/>
                <w:sz w:val="24"/>
                <w:szCs w:val="24"/>
                <w:lang w:val="en-US"/>
              </w:rPr>
            </w:pPr>
            <w:bookmarkStart w:id="6" w:name="_Toc148543399"/>
            <w:proofErr w:type="spellStart"/>
            <w:r w:rsidRPr="00C1130A">
              <w:rPr>
                <w:rFonts w:ascii="Times New Roman" w:hAnsi="Times New Roman" w:cs="Times New Roman"/>
                <w:b/>
                <w:sz w:val="24"/>
                <w:szCs w:val="24"/>
                <w:lang w:val="en-US"/>
              </w:rPr>
              <w:t>Shterle</w:t>
            </w:r>
            <w:proofErr w:type="spellEnd"/>
            <w:r w:rsidRPr="00C1130A">
              <w:rPr>
                <w:rFonts w:ascii="Times New Roman" w:hAnsi="Times New Roman" w:cs="Times New Roman"/>
                <w:b/>
                <w:sz w:val="24"/>
                <w:szCs w:val="24"/>
                <w:lang w:val="en-US"/>
              </w:rPr>
              <w:t xml:space="preserve"> A. V.</w:t>
            </w:r>
            <w:bookmarkEnd w:id="6"/>
          </w:p>
          <w:p w:rsidR="00C1130A" w:rsidRPr="009B283C" w:rsidRDefault="00C1130A" w:rsidP="00C1130A">
            <w:pPr>
              <w:rPr>
                <w:rFonts w:ascii="Times New Roman" w:hAnsi="Times New Roman" w:cs="Times New Roman"/>
                <w:sz w:val="24"/>
                <w:szCs w:val="24"/>
              </w:rPr>
            </w:pPr>
          </w:p>
          <w:p w:rsidR="00C1130A" w:rsidRPr="00C1130A" w:rsidRDefault="00C1130A" w:rsidP="00C1130A">
            <w:pPr>
              <w:rPr>
                <w:rFonts w:ascii="Times New Roman" w:hAnsi="Times New Roman" w:cs="Times New Roman"/>
                <w:sz w:val="24"/>
                <w:szCs w:val="24"/>
                <w:lang w:val="en-US"/>
              </w:rPr>
            </w:pPr>
            <w:proofErr w:type="spellStart"/>
            <w:r w:rsidRPr="00C1130A">
              <w:rPr>
                <w:rFonts w:ascii="Times New Roman" w:hAnsi="Times New Roman" w:cs="Times New Roman"/>
                <w:i/>
                <w:sz w:val="24"/>
                <w:szCs w:val="24"/>
                <w:lang w:val="en-US"/>
              </w:rPr>
              <w:lastRenderedPageBreak/>
              <w:t>Shterle</w:t>
            </w:r>
            <w:proofErr w:type="spellEnd"/>
            <w:r w:rsidRPr="00C1130A">
              <w:rPr>
                <w:rFonts w:ascii="Times New Roman" w:hAnsi="Times New Roman" w:cs="Times New Roman"/>
                <w:i/>
                <w:sz w:val="24"/>
                <w:szCs w:val="24"/>
                <w:lang w:val="en-US"/>
              </w:rPr>
              <w:t xml:space="preserve"> Anton </w:t>
            </w:r>
            <w:proofErr w:type="spellStart"/>
            <w:r w:rsidRPr="00C1130A">
              <w:rPr>
                <w:rFonts w:ascii="Times New Roman" w:hAnsi="Times New Roman" w:cs="Times New Roman"/>
                <w:i/>
                <w:sz w:val="24"/>
                <w:szCs w:val="24"/>
                <w:lang w:val="en-US"/>
              </w:rPr>
              <w:t>Viktorovich</w:t>
            </w:r>
            <w:proofErr w:type="spellEnd"/>
            <w:r w:rsidRPr="00C1130A">
              <w:rPr>
                <w:rFonts w:ascii="Times New Roman" w:hAnsi="Times New Roman" w:cs="Times New Roman"/>
                <w:i/>
                <w:sz w:val="24"/>
                <w:szCs w:val="24"/>
                <w:lang w:val="en-US"/>
              </w:rPr>
              <w:t xml:space="preserve">, </w:t>
            </w:r>
            <w:r w:rsidRPr="00C1130A">
              <w:rPr>
                <w:rFonts w:ascii="Times New Roman" w:hAnsi="Times New Roman" w:cs="Times New Roman"/>
                <w:sz w:val="24"/>
                <w:szCs w:val="24"/>
                <w:lang w:val="en-US"/>
              </w:rPr>
              <w:t xml:space="preserve">P. G. </w:t>
            </w:r>
            <w:proofErr w:type="spellStart"/>
            <w:r w:rsidRPr="00C1130A">
              <w:rPr>
                <w:rFonts w:ascii="Times New Roman" w:hAnsi="Times New Roman" w:cs="Times New Roman"/>
                <w:sz w:val="24"/>
                <w:szCs w:val="24"/>
                <w:lang w:val="en-US"/>
              </w:rPr>
              <w:t>Demidov</w:t>
            </w:r>
            <w:proofErr w:type="spellEnd"/>
            <w:r w:rsidRPr="00C1130A">
              <w:rPr>
                <w:rFonts w:ascii="Times New Roman" w:hAnsi="Times New Roman" w:cs="Times New Roman"/>
                <w:sz w:val="24"/>
                <w:szCs w:val="24"/>
                <w:lang w:val="en-US"/>
              </w:rPr>
              <w:t xml:space="preserve"> Yaroslavl State University, Russia, 150003, Yaroslavl, 14 </w:t>
            </w:r>
            <w:proofErr w:type="spellStart"/>
            <w:r w:rsidRPr="00C1130A">
              <w:rPr>
                <w:rFonts w:ascii="Times New Roman" w:hAnsi="Times New Roman" w:cs="Times New Roman"/>
                <w:sz w:val="24"/>
                <w:szCs w:val="24"/>
                <w:lang w:val="en-US"/>
              </w:rPr>
              <w:t>Sovetskaya</w:t>
            </w:r>
            <w:proofErr w:type="spellEnd"/>
            <w:r w:rsidRPr="00C1130A">
              <w:rPr>
                <w:rFonts w:ascii="Times New Roman" w:hAnsi="Times New Roman" w:cs="Times New Roman"/>
                <w:sz w:val="24"/>
                <w:szCs w:val="24"/>
                <w:lang w:val="en-US"/>
              </w:rPr>
              <w:t xml:space="preserve"> str. E-mail: ashterle29@gmail.com.</w:t>
            </w:r>
          </w:p>
          <w:p w:rsidR="00C1130A" w:rsidRPr="00C1130A" w:rsidRDefault="00C1130A" w:rsidP="00C1130A">
            <w:pPr>
              <w:rPr>
                <w:rFonts w:ascii="Times New Roman" w:hAnsi="Times New Roman" w:cs="Times New Roman"/>
                <w:sz w:val="24"/>
                <w:szCs w:val="24"/>
                <w:lang w:val="en-US"/>
              </w:rPr>
            </w:pPr>
          </w:p>
          <w:p w:rsidR="00C1130A" w:rsidRPr="00C1130A" w:rsidRDefault="00C1130A" w:rsidP="00C1130A">
            <w:pPr>
              <w:rPr>
                <w:rFonts w:ascii="Times New Roman" w:hAnsi="Times New Roman" w:cs="Times New Roman"/>
                <w:b/>
                <w:sz w:val="24"/>
                <w:szCs w:val="24"/>
                <w:lang w:val="en-US"/>
              </w:rPr>
            </w:pPr>
            <w:bookmarkStart w:id="7" w:name="_Toc148543400"/>
            <w:r w:rsidRPr="00C1130A">
              <w:rPr>
                <w:rFonts w:ascii="Times New Roman" w:hAnsi="Times New Roman" w:cs="Times New Roman"/>
                <w:b/>
                <w:sz w:val="24"/>
                <w:szCs w:val="24"/>
                <w:lang w:val="en-US"/>
              </w:rPr>
              <w:t>The influence of the remote electronic voting on the voter turnout in Russia</w:t>
            </w:r>
            <w:bookmarkEnd w:id="7"/>
          </w:p>
          <w:p w:rsidR="00C1130A" w:rsidRPr="00C1130A" w:rsidRDefault="00C1130A" w:rsidP="00C1130A">
            <w:pPr>
              <w:rPr>
                <w:rFonts w:ascii="Times New Roman" w:hAnsi="Times New Roman" w:cs="Times New Roman"/>
                <w:i/>
                <w:iCs/>
                <w:sz w:val="24"/>
                <w:szCs w:val="24"/>
                <w:lang w:val="en-US"/>
              </w:rPr>
            </w:pPr>
          </w:p>
          <w:p w:rsidR="00C1130A" w:rsidRPr="00C1130A" w:rsidRDefault="00C1130A" w:rsidP="00C1130A">
            <w:pPr>
              <w:rPr>
                <w:rFonts w:ascii="Times New Roman" w:hAnsi="Times New Roman" w:cs="Times New Roman"/>
                <w:sz w:val="24"/>
                <w:szCs w:val="24"/>
                <w:lang w:val="en-US"/>
              </w:rPr>
            </w:pPr>
            <w:r w:rsidRPr="00C1130A">
              <w:rPr>
                <w:rFonts w:ascii="Times New Roman" w:hAnsi="Times New Roman" w:cs="Times New Roman"/>
                <w:b/>
                <w:bCs/>
                <w:i/>
                <w:iCs/>
                <w:sz w:val="24"/>
                <w:szCs w:val="24"/>
                <w:lang w:val="en-US"/>
              </w:rPr>
              <w:t>Abstract</w:t>
            </w:r>
            <w:r w:rsidRPr="00C1130A">
              <w:rPr>
                <w:rFonts w:ascii="Times New Roman" w:hAnsi="Times New Roman" w:cs="Times New Roman"/>
                <w:i/>
                <w:iCs/>
                <w:sz w:val="24"/>
                <w:szCs w:val="24"/>
                <w:lang w:val="en-US"/>
              </w:rPr>
              <w:t>.</w:t>
            </w:r>
            <w:r w:rsidRPr="00C1130A">
              <w:rPr>
                <w:rFonts w:ascii="Times New Roman" w:hAnsi="Times New Roman" w:cs="Times New Roman"/>
                <w:sz w:val="24"/>
                <w:szCs w:val="24"/>
                <w:lang w:val="en-US"/>
              </w:rPr>
              <w:t xml:space="preserve"> The article characterizes the features of the influence of the remote electronic voting on the voter turnout in the Russian Federation. In particular, using the methods of cross-temporal comparison and mathematical statistics, the data of the Central Election Commission of the Russian Federation on the elections of deputies to the State Duma of the Federal Assembly of the Russian Federation in 2016 and 2021 are analyzed. The author concludes that the influence of the remote electronic voting on the voter turnout in Russia differs significantly depending on the region of the Russian Federation under consideration. If in Moscow the influence of the electronic voting on the final voter turnout is significant, then in other regions of the Russian Federation such influence is much lower.</w:t>
            </w:r>
          </w:p>
          <w:p w:rsidR="00C1130A" w:rsidRPr="009B283C" w:rsidRDefault="00C1130A" w:rsidP="00C1130A">
            <w:pPr>
              <w:rPr>
                <w:rFonts w:ascii="Times New Roman" w:hAnsi="Times New Roman" w:cs="Times New Roman"/>
                <w:iCs/>
                <w:sz w:val="24"/>
                <w:szCs w:val="24"/>
                <w:lang w:val="en-US"/>
              </w:rPr>
            </w:pPr>
            <w:r w:rsidRPr="00C1130A">
              <w:rPr>
                <w:rFonts w:ascii="Times New Roman" w:hAnsi="Times New Roman" w:cs="Times New Roman"/>
                <w:b/>
                <w:bCs/>
                <w:i/>
                <w:iCs/>
                <w:sz w:val="24"/>
                <w:szCs w:val="24"/>
                <w:lang w:val="en-US"/>
              </w:rPr>
              <w:t>Key words</w:t>
            </w:r>
            <w:r w:rsidRPr="00C1130A">
              <w:rPr>
                <w:rFonts w:ascii="Times New Roman" w:hAnsi="Times New Roman" w:cs="Times New Roman"/>
                <w:i/>
                <w:iCs/>
                <w:sz w:val="24"/>
                <w:szCs w:val="24"/>
                <w:lang w:val="en-US"/>
              </w:rPr>
              <w:t xml:space="preserve">: </w:t>
            </w:r>
            <w:r w:rsidRPr="00C1130A">
              <w:rPr>
                <w:rFonts w:ascii="Times New Roman" w:hAnsi="Times New Roman" w:cs="Times New Roman"/>
                <w:iCs/>
                <w:sz w:val="24"/>
                <w:szCs w:val="24"/>
                <w:lang w:val="en-US"/>
              </w:rPr>
              <w:t>remote electronic voting, voter turnout, elections.</w:t>
            </w:r>
          </w:p>
        </w:tc>
      </w:tr>
      <w:tr w:rsidR="0030175E" w:rsidRPr="0030175E" w:rsidTr="009B283C">
        <w:trPr>
          <w:trHeight w:val="301"/>
          <w:jc w:val="center"/>
        </w:trPr>
        <w:tc>
          <w:tcPr>
            <w:tcW w:w="0" w:type="auto"/>
            <w:gridSpan w:val="3"/>
            <w:tcBorders>
              <w:bottom w:val="single" w:sz="4" w:space="0" w:color="auto"/>
            </w:tcBorders>
          </w:tcPr>
          <w:p w:rsidR="0030175E" w:rsidRPr="006E1F4C" w:rsidRDefault="0030175E" w:rsidP="009B283C">
            <w:pPr>
              <w:widowControl w:val="0"/>
              <w:jc w:val="center"/>
              <w:rPr>
                <w:rFonts w:ascii="Times New Roman" w:hAnsi="Times New Roman" w:cs="Times New Roman"/>
                <w:sz w:val="24"/>
                <w:szCs w:val="24"/>
                <w:lang w:val="en-US"/>
              </w:rPr>
            </w:pPr>
            <w:r w:rsidRPr="001A5412">
              <w:rPr>
                <w:rFonts w:ascii="Times New Roman" w:hAnsi="Times New Roman" w:cs="Times New Roman"/>
                <w:b/>
                <w:sz w:val="24"/>
                <w:szCs w:val="24"/>
              </w:rPr>
              <w:lastRenderedPageBreak/>
              <w:t xml:space="preserve">Раздел </w:t>
            </w:r>
            <w:r w:rsidRPr="0030175E">
              <w:rPr>
                <w:rFonts w:ascii="Times New Roman" w:hAnsi="Times New Roman" w:cs="Times New Roman"/>
                <w:b/>
                <w:bCs/>
                <w:sz w:val="24"/>
                <w:szCs w:val="24"/>
              </w:rPr>
              <w:t>ЭКОНОМИЧЕСКИЕ НАУКИ</w:t>
            </w:r>
          </w:p>
        </w:tc>
      </w:tr>
      <w:tr w:rsidR="0030175E" w:rsidRPr="00C1130A" w:rsidTr="009B283C">
        <w:trPr>
          <w:trHeight w:val="1832"/>
          <w:jc w:val="center"/>
        </w:trPr>
        <w:tc>
          <w:tcPr>
            <w:tcW w:w="0" w:type="auto"/>
            <w:tcBorders>
              <w:top w:val="single" w:sz="4" w:space="0" w:color="auto"/>
              <w:bottom w:val="single" w:sz="4" w:space="0" w:color="auto"/>
            </w:tcBorders>
          </w:tcPr>
          <w:p w:rsidR="0030175E" w:rsidRDefault="0030175E" w:rsidP="009B283C">
            <w:pPr>
              <w:pStyle w:val="a4"/>
              <w:widowControl w:val="0"/>
              <w:numPr>
                <w:ilvl w:val="0"/>
                <w:numId w:val="1"/>
              </w:numPr>
              <w:jc w:val="center"/>
              <w:rPr>
                <w:rFonts w:ascii="Times New Roman" w:hAnsi="Times New Roman" w:cs="Times New Roman"/>
                <w:sz w:val="24"/>
                <w:szCs w:val="24"/>
              </w:rPr>
            </w:pPr>
          </w:p>
        </w:tc>
        <w:tc>
          <w:tcPr>
            <w:tcW w:w="0" w:type="auto"/>
            <w:tcBorders>
              <w:top w:val="single" w:sz="4" w:space="0" w:color="auto"/>
              <w:bottom w:val="single" w:sz="4" w:space="0" w:color="auto"/>
            </w:tcBorders>
          </w:tcPr>
          <w:p w:rsidR="00C1130A" w:rsidRPr="008475A2" w:rsidRDefault="00C1130A" w:rsidP="009B283C">
            <w:pPr>
              <w:widowControl w:val="0"/>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№8</w:t>
            </w:r>
          </w:p>
          <w:p w:rsidR="00C1130A" w:rsidRPr="00C1130A" w:rsidRDefault="00C1130A" w:rsidP="009B283C">
            <w:pPr>
              <w:widowControl w:val="0"/>
              <w:contextualSpacing/>
              <w:jc w:val="both"/>
              <w:rPr>
                <w:rFonts w:ascii="Times New Roman" w:hAnsi="Times New Roman"/>
                <w:bCs/>
                <w:iCs/>
              </w:rPr>
            </w:pPr>
            <w:r w:rsidRPr="00C1130A">
              <w:rPr>
                <w:rFonts w:ascii="Times New Roman" w:hAnsi="Times New Roman"/>
                <w:bCs/>
                <w:iCs/>
                <w:lang w:val="en-US"/>
              </w:rPr>
              <w:t>https</w:t>
            </w:r>
            <w:r w:rsidRPr="00C1130A">
              <w:rPr>
                <w:rFonts w:ascii="Times New Roman" w:hAnsi="Times New Roman"/>
                <w:bCs/>
                <w:iCs/>
              </w:rPr>
              <w:t>://</w:t>
            </w:r>
            <w:proofErr w:type="spellStart"/>
            <w:r w:rsidRPr="00C1130A">
              <w:rPr>
                <w:rFonts w:ascii="Times New Roman" w:hAnsi="Times New Roman"/>
                <w:bCs/>
                <w:iCs/>
                <w:lang w:val="en-US"/>
              </w:rPr>
              <w:t>doi</w:t>
            </w:r>
            <w:proofErr w:type="spellEnd"/>
            <w:r w:rsidRPr="00C1130A">
              <w:rPr>
                <w:rFonts w:ascii="Times New Roman" w:hAnsi="Times New Roman"/>
                <w:bCs/>
                <w:iCs/>
              </w:rPr>
              <w:t>.</w:t>
            </w:r>
            <w:r w:rsidRPr="00C1130A">
              <w:rPr>
                <w:rFonts w:ascii="Times New Roman" w:hAnsi="Times New Roman"/>
                <w:bCs/>
                <w:iCs/>
                <w:lang w:val="en-US"/>
              </w:rPr>
              <w:t>org</w:t>
            </w:r>
            <w:r w:rsidRPr="00C1130A">
              <w:rPr>
                <w:rFonts w:ascii="Times New Roman" w:hAnsi="Times New Roman"/>
                <w:bCs/>
                <w:iCs/>
              </w:rPr>
              <w:t>/10.5281/zenodo.10021367</w:t>
            </w:r>
          </w:p>
          <w:p w:rsidR="00C1130A" w:rsidRPr="00C1130A" w:rsidRDefault="00C1130A" w:rsidP="009B283C">
            <w:pPr>
              <w:widowControl w:val="0"/>
              <w:contextualSpacing/>
              <w:jc w:val="both"/>
              <w:rPr>
                <w:rFonts w:ascii="Times New Roman" w:hAnsi="Times New Roman"/>
                <w:bCs/>
                <w:iCs/>
              </w:rPr>
            </w:pPr>
            <w:r w:rsidRPr="00C1130A">
              <w:rPr>
                <w:rFonts w:ascii="Times New Roman" w:hAnsi="Times New Roman"/>
                <w:bCs/>
                <w:iCs/>
              </w:rPr>
              <w:t>УДК 338.24</w:t>
            </w:r>
          </w:p>
          <w:p w:rsidR="00C1130A" w:rsidRPr="00C1130A" w:rsidRDefault="00C1130A" w:rsidP="009B283C">
            <w:pPr>
              <w:widowControl w:val="0"/>
              <w:contextualSpacing/>
              <w:jc w:val="both"/>
              <w:rPr>
                <w:rFonts w:ascii="Times New Roman" w:hAnsi="Times New Roman"/>
                <w:b/>
                <w:bCs/>
                <w:iCs/>
              </w:rPr>
            </w:pPr>
          </w:p>
          <w:p w:rsidR="00C1130A" w:rsidRPr="00C1130A" w:rsidRDefault="00C1130A" w:rsidP="009B283C">
            <w:pPr>
              <w:widowControl w:val="0"/>
              <w:contextualSpacing/>
              <w:jc w:val="both"/>
              <w:rPr>
                <w:rFonts w:ascii="Times New Roman" w:hAnsi="Times New Roman"/>
                <w:b/>
                <w:bCs/>
                <w:iCs/>
              </w:rPr>
            </w:pPr>
            <w:bookmarkStart w:id="8" w:name="_Toc148543221"/>
            <w:r w:rsidRPr="00C1130A">
              <w:rPr>
                <w:rFonts w:ascii="Times New Roman" w:hAnsi="Times New Roman"/>
                <w:b/>
                <w:bCs/>
                <w:iCs/>
              </w:rPr>
              <w:t>Осипов А.Н.</w:t>
            </w:r>
            <w:bookmarkEnd w:id="8"/>
          </w:p>
          <w:p w:rsidR="00C1130A" w:rsidRPr="00C1130A" w:rsidRDefault="00C1130A" w:rsidP="009B283C">
            <w:pPr>
              <w:widowControl w:val="0"/>
              <w:contextualSpacing/>
              <w:jc w:val="both"/>
              <w:rPr>
                <w:rFonts w:ascii="Times New Roman" w:hAnsi="Times New Roman"/>
                <w:b/>
                <w:bCs/>
                <w:iCs/>
              </w:rPr>
            </w:pPr>
          </w:p>
          <w:p w:rsidR="00C1130A" w:rsidRPr="00C1130A" w:rsidRDefault="00C1130A" w:rsidP="009B283C">
            <w:pPr>
              <w:widowControl w:val="0"/>
              <w:contextualSpacing/>
              <w:jc w:val="both"/>
              <w:rPr>
                <w:rFonts w:ascii="Times New Roman" w:hAnsi="Times New Roman"/>
                <w:bCs/>
                <w:iCs/>
              </w:rPr>
            </w:pPr>
            <w:r w:rsidRPr="00C1130A">
              <w:rPr>
                <w:rFonts w:ascii="Times New Roman" w:hAnsi="Times New Roman"/>
                <w:bCs/>
                <w:i/>
                <w:iCs/>
              </w:rPr>
              <w:t xml:space="preserve">Осипов Анатолий Николаевич, </w:t>
            </w:r>
            <w:r w:rsidRPr="00C1130A">
              <w:rPr>
                <w:rFonts w:ascii="Times New Roman" w:hAnsi="Times New Roman"/>
                <w:bCs/>
                <w:iCs/>
              </w:rPr>
              <w:t>аспирант, РЭУ им. Г.В. Плеханова, 115054, г. Москва, Стремянный пер., д. 36. E-</w:t>
            </w:r>
            <w:proofErr w:type="spellStart"/>
            <w:r w:rsidRPr="00C1130A">
              <w:rPr>
                <w:rFonts w:ascii="Times New Roman" w:hAnsi="Times New Roman"/>
                <w:bCs/>
                <w:iCs/>
              </w:rPr>
              <w:t>mail</w:t>
            </w:r>
            <w:proofErr w:type="spellEnd"/>
            <w:r w:rsidRPr="00C1130A">
              <w:rPr>
                <w:rFonts w:ascii="Times New Roman" w:hAnsi="Times New Roman"/>
                <w:bCs/>
                <w:iCs/>
              </w:rPr>
              <w:t xml:space="preserve">: </w:t>
            </w:r>
            <w:hyperlink r:id="rId9" w:history="1">
              <w:r w:rsidRPr="00C1130A">
                <w:rPr>
                  <w:rStyle w:val="a5"/>
                  <w:rFonts w:ascii="Times New Roman" w:hAnsi="Times New Roman"/>
                  <w:bCs/>
                  <w:iCs/>
                  <w:color w:val="auto"/>
                  <w:u w:val="none"/>
                </w:rPr>
                <w:t>anatoly.osipov@rambler.ru</w:t>
              </w:r>
            </w:hyperlink>
            <w:r w:rsidRPr="00C1130A">
              <w:rPr>
                <w:rFonts w:ascii="Times New Roman" w:hAnsi="Times New Roman"/>
                <w:bCs/>
                <w:iCs/>
              </w:rPr>
              <w:t>.</w:t>
            </w:r>
          </w:p>
          <w:p w:rsidR="00C1130A" w:rsidRPr="00C1130A" w:rsidRDefault="00C1130A" w:rsidP="009B283C">
            <w:pPr>
              <w:widowControl w:val="0"/>
              <w:contextualSpacing/>
              <w:jc w:val="both"/>
              <w:rPr>
                <w:rFonts w:ascii="Times New Roman" w:hAnsi="Times New Roman"/>
                <w:bCs/>
                <w:iCs/>
              </w:rPr>
            </w:pPr>
          </w:p>
          <w:p w:rsidR="00C1130A" w:rsidRPr="00C1130A" w:rsidRDefault="00C1130A" w:rsidP="009B283C">
            <w:pPr>
              <w:widowControl w:val="0"/>
              <w:contextualSpacing/>
              <w:jc w:val="both"/>
              <w:rPr>
                <w:rFonts w:ascii="Times New Roman" w:hAnsi="Times New Roman"/>
                <w:b/>
                <w:bCs/>
                <w:iCs/>
              </w:rPr>
            </w:pPr>
            <w:bookmarkStart w:id="9" w:name="_Toc148543222"/>
            <w:r w:rsidRPr="00C1130A">
              <w:rPr>
                <w:rFonts w:ascii="Times New Roman" w:hAnsi="Times New Roman"/>
                <w:b/>
                <w:bCs/>
                <w:iCs/>
              </w:rPr>
              <w:t>К вопросу об экономической реструктуризации в рамках экономики страны и региона</w:t>
            </w:r>
            <w:bookmarkEnd w:id="9"/>
          </w:p>
          <w:p w:rsidR="00C1130A" w:rsidRPr="00C1130A" w:rsidRDefault="00C1130A" w:rsidP="009B283C">
            <w:pPr>
              <w:widowControl w:val="0"/>
              <w:contextualSpacing/>
              <w:jc w:val="both"/>
              <w:rPr>
                <w:rFonts w:ascii="Times New Roman" w:hAnsi="Times New Roman"/>
                <w:bCs/>
                <w:iCs/>
              </w:rPr>
            </w:pPr>
            <w:r w:rsidRPr="00C1130A">
              <w:rPr>
                <w:rFonts w:ascii="Times New Roman" w:hAnsi="Times New Roman"/>
                <w:b/>
                <w:bCs/>
                <w:i/>
                <w:iCs/>
              </w:rPr>
              <w:lastRenderedPageBreak/>
              <w:t>Аннотация.</w:t>
            </w:r>
            <w:r w:rsidRPr="00C1130A">
              <w:rPr>
                <w:rFonts w:ascii="Times New Roman" w:hAnsi="Times New Roman"/>
                <w:bCs/>
                <w:iCs/>
              </w:rPr>
              <w:t xml:space="preserve"> В статье исследуется явление экономической реструктуризации. Рассматривается разнообразие объектов экономической реструктуризации с акцентом на региональном уровне. Дается характеристика примерам успешной реструктуризации экономики и возможности использования данного опыта. Обосновывается актуальность соответствующих реформ для российской </w:t>
            </w:r>
            <w:proofErr w:type="gramStart"/>
            <w:r w:rsidRPr="00C1130A">
              <w:rPr>
                <w:rFonts w:ascii="Times New Roman" w:hAnsi="Times New Roman"/>
                <w:bCs/>
                <w:iCs/>
              </w:rPr>
              <w:t>экономики</w:t>
            </w:r>
            <w:proofErr w:type="gramEnd"/>
            <w:r w:rsidRPr="00C1130A">
              <w:rPr>
                <w:rFonts w:ascii="Times New Roman" w:hAnsi="Times New Roman"/>
                <w:bCs/>
                <w:iCs/>
              </w:rPr>
              <w:t xml:space="preserve"> в том числе в связи с политикой </w:t>
            </w:r>
            <w:proofErr w:type="spellStart"/>
            <w:r w:rsidRPr="00C1130A">
              <w:rPr>
                <w:rFonts w:ascii="Times New Roman" w:hAnsi="Times New Roman"/>
                <w:bCs/>
                <w:iCs/>
              </w:rPr>
              <w:t>импортозамещения</w:t>
            </w:r>
            <w:proofErr w:type="spellEnd"/>
            <w:r w:rsidRPr="00C1130A">
              <w:rPr>
                <w:rFonts w:ascii="Times New Roman" w:hAnsi="Times New Roman"/>
                <w:bCs/>
                <w:iCs/>
              </w:rPr>
              <w:t xml:space="preserve">. Автор делает вывод, что реализация эффективной политики по экономической реструктуризации может позволить России повысить темпы экономического роста, достичь большего уровня экономической и технологической независимости и в перспективе сгладить региональные диспропорции. При этом подчеркивается целесообразность использования существующих конкурентных </w:t>
            </w:r>
            <w:proofErr w:type="gramStart"/>
            <w:r w:rsidRPr="00C1130A">
              <w:rPr>
                <w:rFonts w:ascii="Times New Roman" w:hAnsi="Times New Roman"/>
                <w:bCs/>
                <w:iCs/>
              </w:rPr>
              <w:t>преимуществ</w:t>
            </w:r>
            <w:proofErr w:type="gramEnd"/>
            <w:r w:rsidRPr="00C1130A">
              <w:rPr>
                <w:rFonts w:ascii="Times New Roman" w:hAnsi="Times New Roman"/>
                <w:bCs/>
                <w:iCs/>
              </w:rPr>
              <w:t xml:space="preserve"> как на национальном, так и на региональном уровнях.</w:t>
            </w:r>
          </w:p>
          <w:p w:rsidR="00396B43" w:rsidRPr="00C1130A" w:rsidRDefault="00C1130A" w:rsidP="009B283C">
            <w:pPr>
              <w:widowControl w:val="0"/>
              <w:contextualSpacing/>
              <w:jc w:val="both"/>
              <w:rPr>
                <w:rFonts w:ascii="Times New Roman" w:hAnsi="Times New Roman"/>
                <w:b/>
                <w:bCs/>
                <w:i/>
                <w:iCs/>
              </w:rPr>
            </w:pPr>
            <w:proofErr w:type="gramStart"/>
            <w:r w:rsidRPr="00C1130A">
              <w:rPr>
                <w:rFonts w:ascii="Times New Roman" w:hAnsi="Times New Roman"/>
                <w:b/>
                <w:bCs/>
                <w:i/>
                <w:iCs/>
              </w:rPr>
              <w:t>Ключевые слова:</w:t>
            </w:r>
            <w:r w:rsidRPr="00C1130A">
              <w:rPr>
                <w:rFonts w:ascii="Times New Roman" w:hAnsi="Times New Roman"/>
                <w:bCs/>
                <w:iCs/>
              </w:rPr>
              <w:t xml:space="preserve"> экономическая реструктуризация, конкурентоспособность, регион, государство, диверсификация экономики, экономическая интеграция, инфраструктурные реформы, экономические реформы.</w:t>
            </w:r>
            <w:proofErr w:type="gramEnd"/>
          </w:p>
        </w:tc>
        <w:tc>
          <w:tcPr>
            <w:tcW w:w="0" w:type="auto"/>
            <w:tcBorders>
              <w:top w:val="single" w:sz="4" w:space="0" w:color="auto"/>
              <w:bottom w:val="single" w:sz="4" w:space="0" w:color="auto"/>
            </w:tcBorders>
          </w:tcPr>
          <w:p w:rsidR="00C1130A" w:rsidRPr="00C1130A" w:rsidRDefault="00C1130A" w:rsidP="009B283C">
            <w:pPr>
              <w:widowControl w:val="0"/>
              <w:rPr>
                <w:rFonts w:ascii="Times New Roman" w:hAnsi="Times New Roman" w:cs="Times New Roman"/>
                <w:lang w:val="en-US"/>
              </w:rPr>
            </w:pPr>
            <w:r w:rsidRPr="008475A2">
              <w:rPr>
                <w:rFonts w:ascii="Times New Roman" w:hAnsi="Times New Roman" w:cs="Times New Roman"/>
                <w:lang w:val="en-US"/>
              </w:rPr>
              <w:lastRenderedPageBreak/>
              <w:t>Humanitari</w:t>
            </w:r>
            <w:r>
              <w:rPr>
                <w:rFonts w:ascii="Times New Roman" w:hAnsi="Times New Roman" w:cs="Times New Roman"/>
                <w:lang w:val="en-US"/>
              </w:rPr>
              <w:t>an Scientific Bulletin. 2023. №</w:t>
            </w:r>
            <w:r w:rsidRPr="00C1130A">
              <w:rPr>
                <w:rFonts w:ascii="Times New Roman" w:hAnsi="Times New Roman" w:cs="Times New Roman"/>
                <w:lang w:val="en-US"/>
              </w:rPr>
              <w:t>8</w:t>
            </w:r>
          </w:p>
          <w:p w:rsidR="00C1130A" w:rsidRPr="00C1130A" w:rsidRDefault="00C1130A" w:rsidP="009B283C">
            <w:pPr>
              <w:widowControl w:val="0"/>
              <w:rPr>
                <w:rFonts w:ascii="Times New Roman" w:hAnsi="Times New Roman" w:cs="Times New Roman"/>
                <w:lang w:val="en-US"/>
              </w:rPr>
            </w:pPr>
            <w:r w:rsidRPr="00C1130A">
              <w:rPr>
                <w:rFonts w:ascii="Times New Roman" w:hAnsi="Times New Roman" w:cs="Times New Roman"/>
                <w:lang w:val="en-US"/>
              </w:rPr>
              <w:t>https://doi.org/10.5281/zenodo.10021367</w:t>
            </w:r>
          </w:p>
          <w:p w:rsidR="0030175E" w:rsidRPr="009B283C" w:rsidRDefault="00C1130A" w:rsidP="009B283C">
            <w:pPr>
              <w:widowControl w:val="0"/>
              <w:rPr>
                <w:rFonts w:ascii="Times New Roman" w:hAnsi="Times New Roman" w:cs="Times New Roman"/>
                <w:lang w:val="en-US"/>
              </w:rPr>
            </w:pPr>
            <w:r w:rsidRPr="00C1130A">
              <w:rPr>
                <w:rFonts w:ascii="Times New Roman" w:hAnsi="Times New Roman" w:cs="Times New Roman"/>
              </w:rPr>
              <w:t>УДК</w:t>
            </w:r>
            <w:r w:rsidRPr="009B283C">
              <w:rPr>
                <w:rFonts w:ascii="Times New Roman" w:hAnsi="Times New Roman" w:cs="Times New Roman"/>
                <w:lang w:val="en-US"/>
              </w:rPr>
              <w:t xml:space="preserve"> 338.24</w:t>
            </w:r>
          </w:p>
          <w:p w:rsidR="00C1130A" w:rsidRPr="009B283C" w:rsidRDefault="00C1130A" w:rsidP="009B283C">
            <w:pPr>
              <w:widowControl w:val="0"/>
              <w:rPr>
                <w:rFonts w:ascii="Times New Roman" w:hAnsi="Times New Roman" w:cs="Times New Roman"/>
                <w:lang w:val="en-US"/>
              </w:rPr>
            </w:pPr>
          </w:p>
          <w:p w:rsidR="00C1130A" w:rsidRPr="00C1130A" w:rsidRDefault="00C1130A" w:rsidP="009B283C">
            <w:pPr>
              <w:widowControl w:val="0"/>
              <w:rPr>
                <w:rFonts w:ascii="Times New Roman" w:hAnsi="Times New Roman" w:cs="Times New Roman"/>
                <w:b/>
                <w:lang w:val="en-US"/>
              </w:rPr>
            </w:pPr>
            <w:bookmarkStart w:id="10" w:name="_Toc148543402"/>
            <w:proofErr w:type="spellStart"/>
            <w:r w:rsidRPr="00C1130A">
              <w:rPr>
                <w:rFonts w:ascii="Times New Roman" w:hAnsi="Times New Roman" w:cs="Times New Roman"/>
                <w:b/>
                <w:lang w:val="en-US"/>
              </w:rPr>
              <w:t>Osipov</w:t>
            </w:r>
            <w:proofErr w:type="spellEnd"/>
            <w:r w:rsidRPr="00C1130A">
              <w:rPr>
                <w:rFonts w:ascii="Times New Roman" w:hAnsi="Times New Roman" w:cs="Times New Roman"/>
                <w:b/>
                <w:lang w:val="en-US"/>
              </w:rPr>
              <w:t xml:space="preserve"> A.N.</w:t>
            </w:r>
            <w:bookmarkEnd w:id="10"/>
          </w:p>
          <w:p w:rsidR="00C1130A" w:rsidRPr="009B283C" w:rsidRDefault="00C1130A" w:rsidP="009B283C">
            <w:pPr>
              <w:widowControl w:val="0"/>
              <w:rPr>
                <w:rFonts w:ascii="Times New Roman" w:hAnsi="Times New Roman" w:cs="Times New Roman"/>
                <w:lang w:val="en-US"/>
              </w:rPr>
            </w:pPr>
          </w:p>
          <w:p w:rsidR="00C1130A" w:rsidRPr="00C1130A" w:rsidRDefault="00C1130A" w:rsidP="009B283C">
            <w:pPr>
              <w:widowControl w:val="0"/>
              <w:rPr>
                <w:rFonts w:ascii="Times New Roman" w:hAnsi="Times New Roman" w:cs="Times New Roman"/>
                <w:i/>
                <w:lang w:val="en-US"/>
              </w:rPr>
            </w:pPr>
            <w:proofErr w:type="spellStart"/>
            <w:r w:rsidRPr="00C1130A">
              <w:rPr>
                <w:rFonts w:ascii="Times New Roman" w:hAnsi="Times New Roman" w:cs="Times New Roman"/>
                <w:i/>
                <w:lang w:val="en-US"/>
              </w:rPr>
              <w:t>Osipov</w:t>
            </w:r>
            <w:proofErr w:type="spellEnd"/>
            <w:r w:rsidRPr="00C1130A">
              <w:rPr>
                <w:rFonts w:ascii="Times New Roman" w:hAnsi="Times New Roman" w:cs="Times New Roman"/>
                <w:i/>
                <w:lang w:val="en-US"/>
              </w:rPr>
              <w:t xml:space="preserve"> Anatoly </w:t>
            </w:r>
            <w:proofErr w:type="spellStart"/>
            <w:r w:rsidRPr="00C1130A">
              <w:rPr>
                <w:rFonts w:ascii="Times New Roman" w:hAnsi="Times New Roman" w:cs="Times New Roman"/>
                <w:i/>
                <w:lang w:val="en-US"/>
              </w:rPr>
              <w:t>Nikolaevich</w:t>
            </w:r>
            <w:proofErr w:type="spellEnd"/>
            <w:r w:rsidRPr="00C1130A">
              <w:rPr>
                <w:rFonts w:ascii="Times New Roman" w:hAnsi="Times New Roman" w:cs="Times New Roman"/>
                <w:i/>
                <w:lang w:val="en-US"/>
              </w:rPr>
              <w:t xml:space="preserve">, </w:t>
            </w:r>
            <w:r w:rsidRPr="00C1130A">
              <w:rPr>
                <w:rFonts w:ascii="Times New Roman" w:hAnsi="Times New Roman" w:cs="Times New Roman"/>
                <w:lang w:val="en-US"/>
              </w:rPr>
              <w:t xml:space="preserve">postgraduate student, Plekhanov Russian University of Economics, 115054, Moscow, </w:t>
            </w:r>
            <w:proofErr w:type="spellStart"/>
            <w:r w:rsidRPr="00C1130A">
              <w:rPr>
                <w:rFonts w:ascii="Times New Roman" w:hAnsi="Times New Roman" w:cs="Times New Roman"/>
                <w:lang w:val="en-US"/>
              </w:rPr>
              <w:t>Stremyanny</w:t>
            </w:r>
            <w:proofErr w:type="spellEnd"/>
            <w:r w:rsidRPr="00C1130A">
              <w:rPr>
                <w:rFonts w:ascii="Times New Roman" w:hAnsi="Times New Roman" w:cs="Times New Roman"/>
                <w:lang w:val="en-US"/>
              </w:rPr>
              <w:t xml:space="preserve"> Lane, 36. E-mail: anatoly.osipov@rambler.ru.</w:t>
            </w:r>
          </w:p>
          <w:p w:rsidR="00C1130A" w:rsidRPr="00C1130A" w:rsidRDefault="00C1130A" w:rsidP="009B283C">
            <w:pPr>
              <w:widowControl w:val="0"/>
              <w:rPr>
                <w:rFonts w:ascii="Times New Roman" w:hAnsi="Times New Roman" w:cs="Times New Roman"/>
                <w:lang w:val="en-US"/>
              </w:rPr>
            </w:pPr>
          </w:p>
          <w:p w:rsidR="00C1130A" w:rsidRPr="00C1130A" w:rsidRDefault="00C1130A" w:rsidP="009B283C">
            <w:pPr>
              <w:widowControl w:val="0"/>
              <w:rPr>
                <w:rFonts w:ascii="Times New Roman" w:hAnsi="Times New Roman" w:cs="Times New Roman"/>
                <w:b/>
                <w:lang w:val="en-US"/>
              </w:rPr>
            </w:pPr>
            <w:bookmarkStart w:id="11" w:name="_Toc148543403"/>
            <w:r w:rsidRPr="00C1130A">
              <w:rPr>
                <w:rFonts w:ascii="Times New Roman" w:hAnsi="Times New Roman" w:cs="Times New Roman"/>
                <w:b/>
                <w:lang w:val="en-US"/>
              </w:rPr>
              <w:t>On the issue of economic restructuring within the country and region</w:t>
            </w:r>
            <w:bookmarkEnd w:id="11"/>
          </w:p>
          <w:p w:rsidR="00C1130A" w:rsidRPr="00C1130A" w:rsidRDefault="00C1130A" w:rsidP="009B283C">
            <w:pPr>
              <w:widowControl w:val="0"/>
              <w:rPr>
                <w:rFonts w:ascii="Times New Roman" w:hAnsi="Times New Roman" w:cs="Times New Roman"/>
                <w:i/>
                <w:iCs/>
                <w:lang w:val="en-US"/>
              </w:rPr>
            </w:pPr>
          </w:p>
          <w:p w:rsidR="00C1130A" w:rsidRPr="00C1130A" w:rsidRDefault="00C1130A" w:rsidP="009B283C">
            <w:pPr>
              <w:widowControl w:val="0"/>
              <w:rPr>
                <w:rFonts w:ascii="Times New Roman" w:hAnsi="Times New Roman" w:cs="Times New Roman"/>
                <w:lang w:val="en-US"/>
              </w:rPr>
            </w:pPr>
            <w:r w:rsidRPr="00C1130A">
              <w:rPr>
                <w:rFonts w:ascii="Times New Roman" w:hAnsi="Times New Roman" w:cs="Times New Roman"/>
                <w:b/>
                <w:bCs/>
                <w:i/>
                <w:iCs/>
                <w:lang w:val="en-US"/>
              </w:rPr>
              <w:lastRenderedPageBreak/>
              <w:t>Abstract</w:t>
            </w:r>
            <w:r w:rsidRPr="00C1130A">
              <w:rPr>
                <w:rFonts w:ascii="Times New Roman" w:hAnsi="Times New Roman" w:cs="Times New Roman"/>
                <w:i/>
                <w:iCs/>
                <w:lang w:val="en-US"/>
              </w:rPr>
              <w:t>.</w:t>
            </w:r>
            <w:r w:rsidRPr="00C1130A">
              <w:rPr>
                <w:rFonts w:ascii="Times New Roman" w:hAnsi="Times New Roman" w:cs="Times New Roman"/>
                <w:lang w:val="en-US"/>
              </w:rPr>
              <w:t xml:space="preserve"> The article examines the phenomenon of economic restructuring. The variety of objects of economic restructuring is considered with an emphasis on the regional level. The article describes an example of successful restructuring of the economy and the possibility of using this experience. The relevance of the relevant reforms for the Russian economy, including in connection with the policy of import substitution, is substantiated. The author concludes that the implementation of an effective policy on economic restructuring can allow Russia to increase the pace of economic growth, achieve a greater level of economic and technological independence and in the future smooth out regional imbalances. At the same time, the expediency of using existing competitive advantages both at the national and regional levels is emphasized.</w:t>
            </w:r>
          </w:p>
          <w:p w:rsidR="00C1130A" w:rsidRPr="00C1130A" w:rsidRDefault="00C1130A" w:rsidP="009B283C">
            <w:pPr>
              <w:widowControl w:val="0"/>
              <w:rPr>
                <w:rFonts w:ascii="Times New Roman" w:hAnsi="Times New Roman" w:cs="Times New Roman"/>
                <w:lang w:val="en-US"/>
              </w:rPr>
            </w:pPr>
            <w:r w:rsidRPr="00C1130A">
              <w:rPr>
                <w:rFonts w:ascii="Times New Roman" w:hAnsi="Times New Roman" w:cs="Times New Roman"/>
                <w:b/>
                <w:bCs/>
                <w:i/>
                <w:iCs/>
                <w:lang w:val="en-US"/>
              </w:rPr>
              <w:t>Key words</w:t>
            </w:r>
            <w:r w:rsidRPr="00C1130A">
              <w:rPr>
                <w:rFonts w:ascii="Times New Roman" w:hAnsi="Times New Roman" w:cs="Times New Roman"/>
                <w:i/>
                <w:iCs/>
                <w:lang w:val="en-US"/>
              </w:rPr>
              <w:t xml:space="preserve">: </w:t>
            </w:r>
            <w:r w:rsidRPr="00C1130A">
              <w:rPr>
                <w:rFonts w:ascii="Times New Roman" w:hAnsi="Times New Roman" w:cs="Times New Roman"/>
                <w:iCs/>
                <w:lang w:val="en-US"/>
              </w:rPr>
              <w:t>economic restructuring, competitiveness, region, state, economic diversification, infrastructure reforms, small and medium-sized businesses, economic reforms.</w:t>
            </w:r>
          </w:p>
        </w:tc>
      </w:tr>
      <w:tr w:rsidR="00CA42B7" w:rsidRPr="00C1130A" w:rsidTr="009B283C">
        <w:trPr>
          <w:trHeight w:val="130"/>
          <w:jc w:val="center"/>
        </w:trPr>
        <w:tc>
          <w:tcPr>
            <w:tcW w:w="0" w:type="auto"/>
            <w:tcBorders>
              <w:top w:val="single" w:sz="4" w:space="0" w:color="auto"/>
            </w:tcBorders>
          </w:tcPr>
          <w:p w:rsidR="00CA42B7" w:rsidRPr="00C1130A" w:rsidRDefault="00CA42B7" w:rsidP="0030175E">
            <w:pPr>
              <w:pStyle w:val="a4"/>
              <w:numPr>
                <w:ilvl w:val="0"/>
                <w:numId w:val="1"/>
              </w:numPr>
              <w:jc w:val="center"/>
              <w:rPr>
                <w:rFonts w:ascii="Times New Roman" w:hAnsi="Times New Roman" w:cs="Times New Roman"/>
                <w:sz w:val="24"/>
                <w:szCs w:val="24"/>
                <w:lang w:val="en-US"/>
              </w:rPr>
            </w:pPr>
          </w:p>
        </w:tc>
        <w:tc>
          <w:tcPr>
            <w:tcW w:w="0" w:type="auto"/>
            <w:tcBorders>
              <w:top w:val="single" w:sz="4" w:space="0" w:color="auto"/>
            </w:tcBorders>
          </w:tcPr>
          <w:p w:rsidR="00C1130A" w:rsidRPr="008475A2" w:rsidRDefault="00C1130A" w:rsidP="00C1130A">
            <w:pPr>
              <w:keepNext/>
              <w:rPr>
                <w:rFonts w:ascii="Times New Roman" w:hAnsi="Times New Roman" w:cs="Times New Roman"/>
              </w:rPr>
            </w:pPr>
            <w:r w:rsidRPr="008475A2">
              <w:rPr>
                <w:rFonts w:ascii="Times New Roman" w:hAnsi="Times New Roman" w:cs="Times New Roman"/>
              </w:rPr>
              <w:t>Гумани</w:t>
            </w:r>
            <w:r>
              <w:rPr>
                <w:rFonts w:ascii="Times New Roman" w:hAnsi="Times New Roman" w:cs="Times New Roman"/>
              </w:rPr>
              <w:t>тарный научный вестник. 2023. №8</w:t>
            </w:r>
          </w:p>
          <w:p w:rsidR="00C1130A" w:rsidRPr="00C1130A" w:rsidRDefault="00C1130A" w:rsidP="00C1130A">
            <w:pPr>
              <w:contextualSpacing/>
              <w:jc w:val="both"/>
              <w:rPr>
                <w:rFonts w:ascii="Times New Roman" w:hAnsi="Times New Roman"/>
                <w:bCs/>
                <w:iCs/>
              </w:rPr>
            </w:pPr>
            <w:r w:rsidRPr="00C1130A">
              <w:rPr>
                <w:rFonts w:ascii="Times New Roman" w:hAnsi="Times New Roman"/>
                <w:bCs/>
                <w:iCs/>
                <w:lang w:val="en-US"/>
              </w:rPr>
              <w:t>https</w:t>
            </w:r>
            <w:r w:rsidRPr="00C1130A">
              <w:rPr>
                <w:rFonts w:ascii="Times New Roman" w:hAnsi="Times New Roman"/>
                <w:bCs/>
                <w:iCs/>
              </w:rPr>
              <w:t>://</w:t>
            </w:r>
            <w:proofErr w:type="spellStart"/>
            <w:r w:rsidRPr="00C1130A">
              <w:rPr>
                <w:rFonts w:ascii="Times New Roman" w:hAnsi="Times New Roman"/>
                <w:bCs/>
                <w:iCs/>
                <w:lang w:val="en-US"/>
              </w:rPr>
              <w:t>doi</w:t>
            </w:r>
            <w:proofErr w:type="spellEnd"/>
            <w:r w:rsidRPr="00C1130A">
              <w:rPr>
                <w:rFonts w:ascii="Times New Roman" w:hAnsi="Times New Roman"/>
                <w:bCs/>
                <w:iCs/>
              </w:rPr>
              <w:t>.</w:t>
            </w:r>
            <w:r w:rsidRPr="00C1130A">
              <w:rPr>
                <w:rFonts w:ascii="Times New Roman" w:hAnsi="Times New Roman"/>
                <w:bCs/>
                <w:iCs/>
                <w:lang w:val="en-US"/>
              </w:rPr>
              <w:t>org</w:t>
            </w:r>
            <w:r w:rsidRPr="00C1130A">
              <w:rPr>
                <w:rFonts w:ascii="Times New Roman" w:hAnsi="Times New Roman"/>
                <w:bCs/>
                <w:iCs/>
              </w:rPr>
              <w:t>/10.5281/</w:t>
            </w:r>
            <w:proofErr w:type="spellStart"/>
            <w:r w:rsidRPr="00C1130A">
              <w:rPr>
                <w:rFonts w:ascii="Times New Roman" w:hAnsi="Times New Roman"/>
                <w:bCs/>
                <w:iCs/>
                <w:lang w:val="en-US"/>
              </w:rPr>
              <w:t>zenodo</w:t>
            </w:r>
            <w:proofErr w:type="spellEnd"/>
            <w:r w:rsidRPr="00C1130A">
              <w:rPr>
                <w:rFonts w:ascii="Times New Roman" w:hAnsi="Times New Roman"/>
                <w:bCs/>
                <w:iCs/>
              </w:rPr>
              <w:t>.10021383</w:t>
            </w:r>
          </w:p>
          <w:p w:rsidR="00C1130A" w:rsidRPr="00C1130A" w:rsidRDefault="00C1130A" w:rsidP="00C1130A">
            <w:pPr>
              <w:contextualSpacing/>
              <w:jc w:val="both"/>
              <w:rPr>
                <w:rFonts w:ascii="Times New Roman" w:hAnsi="Times New Roman"/>
                <w:bCs/>
                <w:iCs/>
              </w:rPr>
            </w:pPr>
            <w:r w:rsidRPr="00C1130A">
              <w:rPr>
                <w:rFonts w:ascii="Times New Roman" w:hAnsi="Times New Roman"/>
                <w:bCs/>
                <w:iCs/>
              </w:rPr>
              <w:t>УДК 33.330</w:t>
            </w:r>
          </w:p>
          <w:p w:rsidR="00C1130A" w:rsidRPr="00C1130A" w:rsidRDefault="00C1130A" w:rsidP="00C1130A">
            <w:pPr>
              <w:contextualSpacing/>
              <w:jc w:val="both"/>
              <w:rPr>
                <w:rFonts w:ascii="Times New Roman" w:hAnsi="Times New Roman"/>
                <w:b/>
                <w:bCs/>
                <w:iCs/>
              </w:rPr>
            </w:pPr>
          </w:p>
          <w:p w:rsidR="00C1130A" w:rsidRPr="00C1130A" w:rsidRDefault="00C1130A" w:rsidP="00C1130A">
            <w:pPr>
              <w:contextualSpacing/>
              <w:jc w:val="both"/>
              <w:rPr>
                <w:rFonts w:ascii="Times New Roman" w:hAnsi="Times New Roman"/>
                <w:b/>
                <w:bCs/>
                <w:iCs/>
              </w:rPr>
            </w:pPr>
            <w:bookmarkStart w:id="12" w:name="_Toc148543223"/>
            <w:proofErr w:type="spellStart"/>
            <w:r w:rsidRPr="00C1130A">
              <w:rPr>
                <w:rFonts w:ascii="Times New Roman" w:hAnsi="Times New Roman"/>
                <w:b/>
                <w:bCs/>
                <w:iCs/>
              </w:rPr>
              <w:t>Иплаев</w:t>
            </w:r>
            <w:proofErr w:type="spellEnd"/>
            <w:r w:rsidRPr="00C1130A">
              <w:rPr>
                <w:rFonts w:ascii="Times New Roman" w:hAnsi="Times New Roman"/>
                <w:b/>
                <w:bCs/>
                <w:iCs/>
              </w:rPr>
              <w:t xml:space="preserve"> А.А.</w:t>
            </w:r>
            <w:bookmarkEnd w:id="12"/>
          </w:p>
          <w:p w:rsidR="00C1130A" w:rsidRPr="00C1130A" w:rsidRDefault="00C1130A" w:rsidP="00C1130A">
            <w:pPr>
              <w:contextualSpacing/>
              <w:jc w:val="both"/>
              <w:rPr>
                <w:rFonts w:ascii="Times New Roman" w:hAnsi="Times New Roman"/>
                <w:b/>
                <w:bCs/>
                <w:iCs/>
              </w:rPr>
            </w:pPr>
          </w:p>
          <w:p w:rsidR="00C1130A" w:rsidRPr="00C1130A" w:rsidRDefault="00C1130A" w:rsidP="00C1130A">
            <w:pPr>
              <w:contextualSpacing/>
              <w:jc w:val="both"/>
              <w:rPr>
                <w:rFonts w:ascii="Times New Roman" w:hAnsi="Times New Roman"/>
                <w:bCs/>
                <w:iCs/>
              </w:rPr>
            </w:pPr>
            <w:proofErr w:type="spellStart"/>
            <w:r w:rsidRPr="00C1130A">
              <w:rPr>
                <w:rFonts w:ascii="Times New Roman" w:hAnsi="Times New Roman"/>
                <w:bCs/>
                <w:i/>
                <w:iCs/>
              </w:rPr>
              <w:t>Иплаев</w:t>
            </w:r>
            <w:proofErr w:type="spellEnd"/>
            <w:r w:rsidRPr="00C1130A">
              <w:rPr>
                <w:rFonts w:ascii="Times New Roman" w:hAnsi="Times New Roman"/>
                <w:bCs/>
                <w:i/>
                <w:iCs/>
              </w:rPr>
              <w:t xml:space="preserve"> Андрей Александрович, </w:t>
            </w:r>
            <w:r w:rsidRPr="00C1130A">
              <w:rPr>
                <w:rFonts w:ascii="Times New Roman" w:hAnsi="Times New Roman"/>
                <w:bCs/>
                <w:iCs/>
              </w:rPr>
              <w:t xml:space="preserve">ФГБОУ </w:t>
            </w:r>
            <w:proofErr w:type="gramStart"/>
            <w:r w:rsidRPr="00C1130A">
              <w:rPr>
                <w:rFonts w:ascii="Times New Roman" w:hAnsi="Times New Roman"/>
                <w:bCs/>
                <w:iCs/>
              </w:rPr>
              <w:t>ВО</w:t>
            </w:r>
            <w:proofErr w:type="gramEnd"/>
            <w:r w:rsidRPr="00C1130A">
              <w:rPr>
                <w:rFonts w:ascii="Times New Roman" w:hAnsi="Times New Roman"/>
                <w:bCs/>
                <w:iCs/>
              </w:rPr>
              <w:t xml:space="preserve"> «Уфимский университет науки и технологий», 450076, г. Уфа, ул. </w:t>
            </w:r>
            <w:proofErr w:type="spellStart"/>
            <w:r w:rsidRPr="00C1130A">
              <w:rPr>
                <w:rFonts w:ascii="Times New Roman" w:hAnsi="Times New Roman"/>
                <w:bCs/>
                <w:iCs/>
              </w:rPr>
              <w:t>Заки</w:t>
            </w:r>
            <w:proofErr w:type="spellEnd"/>
            <w:r w:rsidRPr="00C1130A">
              <w:rPr>
                <w:rFonts w:ascii="Times New Roman" w:hAnsi="Times New Roman"/>
                <w:bCs/>
                <w:iCs/>
              </w:rPr>
              <w:t xml:space="preserve"> </w:t>
            </w:r>
            <w:proofErr w:type="spellStart"/>
            <w:r w:rsidRPr="00C1130A">
              <w:rPr>
                <w:rFonts w:ascii="Times New Roman" w:hAnsi="Times New Roman"/>
                <w:bCs/>
                <w:iCs/>
              </w:rPr>
              <w:t>Валиди</w:t>
            </w:r>
            <w:proofErr w:type="spellEnd"/>
            <w:r w:rsidRPr="00C1130A">
              <w:rPr>
                <w:rFonts w:ascii="Times New Roman" w:hAnsi="Times New Roman"/>
                <w:bCs/>
                <w:iCs/>
              </w:rPr>
              <w:t>, д. 32. E-</w:t>
            </w:r>
            <w:proofErr w:type="spellStart"/>
            <w:r w:rsidRPr="00C1130A">
              <w:rPr>
                <w:rFonts w:ascii="Times New Roman" w:hAnsi="Times New Roman"/>
                <w:bCs/>
                <w:iCs/>
              </w:rPr>
              <w:t>maul</w:t>
            </w:r>
            <w:proofErr w:type="spellEnd"/>
            <w:r w:rsidRPr="00C1130A">
              <w:rPr>
                <w:rFonts w:ascii="Times New Roman" w:hAnsi="Times New Roman"/>
                <w:bCs/>
                <w:iCs/>
              </w:rPr>
              <w:t>: underkeep3@gmail.com.</w:t>
            </w:r>
          </w:p>
          <w:p w:rsidR="00C1130A" w:rsidRPr="00C1130A" w:rsidRDefault="00C1130A" w:rsidP="00C1130A">
            <w:pPr>
              <w:contextualSpacing/>
              <w:jc w:val="both"/>
              <w:rPr>
                <w:rFonts w:ascii="Times New Roman" w:hAnsi="Times New Roman"/>
                <w:bCs/>
                <w:iCs/>
              </w:rPr>
            </w:pPr>
          </w:p>
          <w:p w:rsidR="00C1130A" w:rsidRPr="00C1130A" w:rsidRDefault="00C1130A" w:rsidP="00C1130A">
            <w:pPr>
              <w:contextualSpacing/>
              <w:jc w:val="both"/>
              <w:rPr>
                <w:rFonts w:ascii="Times New Roman" w:hAnsi="Times New Roman"/>
                <w:b/>
                <w:bCs/>
                <w:iCs/>
              </w:rPr>
            </w:pPr>
            <w:bookmarkStart w:id="13" w:name="_Toc148543224"/>
            <w:r w:rsidRPr="00C1130A">
              <w:rPr>
                <w:rFonts w:ascii="Times New Roman" w:hAnsi="Times New Roman"/>
                <w:b/>
                <w:bCs/>
                <w:iCs/>
              </w:rPr>
              <w:t>Влияние региональной дифференциации на экономическую безопасность малого и среднего предпринимательства</w:t>
            </w:r>
            <w:bookmarkEnd w:id="13"/>
          </w:p>
          <w:p w:rsidR="00C1130A" w:rsidRPr="00C1130A" w:rsidRDefault="00C1130A" w:rsidP="00C1130A">
            <w:pPr>
              <w:contextualSpacing/>
              <w:jc w:val="both"/>
              <w:rPr>
                <w:rFonts w:ascii="Times New Roman" w:hAnsi="Times New Roman"/>
                <w:b/>
                <w:bCs/>
                <w:iCs/>
              </w:rPr>
            </w:pPr>
          </w:p>
          <w:p w:rsidR="00C1130A" w:rsidRPr="00C1130A" w:rsidRDefault="00C1130A" w:rsidP="00C1130A">
            <w:pPr>
              <w:contextualSpacing/>
              <w:jc w:val="both"/>
              <w:rPr>
                <w:rFonts w:ascii="Times New Roman" w:hAnsi="Times New Roman"/>
                <w:bCs/>
                <w:iCs/>
              </w:rPr>
            </w:pPr>
            <w:r w:rsidRPr="00C1130A">
              <w:rPr>
                <w:rFonts w:ascii="Times New Roman" w:hAnsi="Times New Roman"/>
                <w:b/>
                <w:bCs/>
                <w:i/>
                <w:iCs/>
              </w:rPr>
              <w:t>Аннотация.</w:t>
            </w:r>
            <w:r w:rsidRPr="00C1130A">
              <w:rPr>
                <w:rFonts w:ascii="Times New Roman" w:hAnsi="Times New Roman"/>
                <w:bCs/>
                <w:iCs/>
              </w:rPr>
              <w:t xml:space="preserve"> В статье анализируются факторы, которые могут оказывать воздействие на экономическую безопасность предпринимательской деятельности в регионах России, исследуются возможные меры, направленные на повышение уровня экономической безопасности малых и средних предприятий. Дается характеристика методам государственной поддержки, действующим в отдельных регионах РФ, </w:t>
            </w:r>
            <w:r w:rsidRPr="00C1130A">
              <w:rPr>
                <w:rFonts w:ascii="Times New Roman" w:hAnsi="Times New Roman"/>
                <w:bCs/>
                <w:iCs/>
              </w:rPr>
              <w:lastRenderedPageBreak/>
              <w:t>направленным на повышение экономической безопасности МСП. Отмечается, что поддержка МСП через указанные методы влияет на их финансовую устойчивость, конкурентоспособность, способность управлять рисками и устойчивость к кризисам. Все эти аспекты вместе способствуют повышению экономической безопасности предприятий МСП и способствуют их долгосрочному развитию и успеху.</w:t>
            </w:r>
          </w:p>
          <w:p w:rsidR="00CA42B7" w:rsidRPr="00C1130A" w:rsidRDefault="00C1130A" w:rsidP="00C1130A">
            <w:pPr>
              <w:contextualSpacing/>
              <w:jc w:val="both"/>
              <w:rPr>
                <w:rFonts w:ascii="Times New Roman" w:hAnsi="Times New Roman"/>
                <w:bCs/>
                <w:iCs/>
              </w:rPr>
            </w:pPr>
            <w:r w:rsidRPr="00C1130A">
              <w:rPr>
                <w:rFonts w:ascii="Times New Roman" w:hAnsi="Times New Roman"/>
                <w:b/>
                <w:bCs/>
                <w:i/>
                <w:iCs/>
              </w:rPr>
              <w:t>Ключевые слова:</w:t>
            </w:r>
            <w:r w:rsidRPr="00C1130A">
              <w:rPr>
                <w:rFonts w:ascii="Times New Roman" w:hAnsi="Times New Roman"/>
                <w:bCs/>
                <w:iCs/>
              </w:rPr>
              <w:t xml:space="preserve"> малое предпринимательство, среднее предпринимательство, экономическая безопасность, региональная дифференциация, региональная экономика.</w:t>
            </w:r>
          </w:p>
        </w:tc>
        <w:tc>
          <w:tcPr>
            <w:tcW w:w="0" w:type="auto"/>
            <w:tcBorders>
              <w:top w:val="single" w:sz="4" w:space="0" w:color="auto"/>
            </w:tcBorders>
          </w:tcPr>
          <w:p w:rsidR="00CA42B7" w:rsidRPr="009B283C" w:rsidRDefault="00C1130A" w:rsidP="00396B43">
            <w:pPr>
              <w:keepNext/>
              <w:rPr>
                <w:rFonts w:ascii="Times New Roman" w:hAnsi="Times New Roman" w:cs="Times New Roman"/>
                <w:lang w:val="en-US"/>
              </w:rPr>
            </w:pPr>
            <w:r w:rsidRPr="00C1130A">
              <w:rPr>
                <w:rFonts w:ascii="Times New Roman" w:hAnsi="Times New Roman" w:cs="Times New Roman"/>
                <w:lang w:val="en-US"/>
              </w:rPr>
              <w:lastRenderedPageBreak/>
              <w:t>Humanitarian Scientific Bulletin. 2023. №8</w:t>
            </w:r>
          </w:p>
          <w:p w:rsidR="00C1130A" w:rsidRPr="009B283C" w:rsidRDefault="00C1130A" w:rsidP="00C1130A">
            <w:pPr>
              <w:keepNext/>
              <w:rPr>
                <w:rFonts w:ascii="Times New Roman" w:hAnsi="Times New Roman" w:cs="Times New Roman"/>
                <w:lang w:val="en-US"/>
              </w:rPr>
            </w:pPr>
            <w:r w:rsidRPr="009B283C">
              <w:rPr>
                <w:rFonts w:ascii="Times New Roman" w:hAnsi="Times New Roman" w:cs="Times New Roman"/>
                <w:lang w:val="en-US"/>
              </w:rPr>
              <w:t>https://doi.org/10.5281/zenodo.10021383</w:t>
            </w:r>
          </w:p>
          <w:p w:rsidR="00C1130A" w:rsidRPr="009B283C" w:rsidRDefault="00C1130A" w:rsidP="00C1130A">
            <w:pPr>
              <w:keepNext/>
              <w:rPr>
                <w:rFonts w:ascii="Times New Roman" w:hAnsi="Times New Roman" w:cs="Times New Roman"/>
                <w:lang w:val="en-US"/>
              </w:rPr>
            </w:pPr>
            <w:r w:rsidRPr="00C1130A">
              <w:rPr>
                <w:rFonts w:ascii="Times New Roman" w:hAnsi="Times New Roman" w:cs="Times New Roman"/>
              </w:rPr>
              <w:t>УДК</w:t>
            </w:r>
            <w:r w:rsidRPr="009B283C">
              <w:rPr>
                <w:rFonts w:ascii="Times New Roman" w:hAnsi="Times New Roman" w:cs="Times New Roman"/>
                <w:lang w:val="en-US"/>
              </w:rPr>
              <w:t xml:space="preserve"> 33.330</w:t>
            </w:r>
          </w:p>
          <w:p w:rsidR="00C1130A" w:rsidRPr="009B283C" w:rsidRDefault="00C1130A" w:rsidP="00C1130A">
            <w:pPr>
              <w:keepNext/>
              <w:rPr>
                <w:rFonts w:ascii="Times New Roman" w:hAnsi="Times New Roman" w:cs="Times New Roman"/>
                <w:lang w:val="en-US"/>
              </w:rPr>
            </w:pPr>
          </w:p>
          <w:p w:rsidR="00C1130A" w:rsidRPr="00C1130A" w:rsidRDefault="00C1130A" w:rsidP="00C1130A">
            <w:pPr>
              <w:keepNext/>
              <w:rPr>
                <w:rFonts w:ascii="Times New Roman" w:hAnsi="Times New Roman" w:cs="Times New Roman"/>
                <w:b/>
                <w:lang w:val="en-US"/>
              </w:rPr>
            </w:pPr>
            <w:bookmarkStart w:id="14" w:name="_Toc148543404"/>
            <w:proofErr w:type="spellStart"/>
            <w:r w:rsidRPr="00C1130A">
              <w:rPr>
                <w:rFonts w:ascii="Times New Roman" w:hAnsi="Times New Roman" w:cs="Times New Roman"/>
                <w:b/>
                <w:lang w:val="en-US"/>
              </w:rPr>
              <w:t>Iplaev</w:t>
            </w:r>
            <w:proofErr w:type="spellEnd"/>
            <w:r w:rsidRPr="00C1130A">
              <w:rPr>
                <w:rFonts w:ascii="Times New Roman" w:hAnsi="Times New Roman" w:cs="Times New Roman"/>
                <w:b/>
                <w:lang w:val="en-US"/>
              </w:rPr>
              <w:t xml:space="preserve"> А.А.</w:t>
            </w:r>
            <w:bookmarkEnd w:id="14"/>
          </w:p>
          <w:p w:rsidR="00C1130A" w:rsidRPr="00C1130A" w:rsidRDefault="00C1130A" w:rsidP="00C1130A">
            <w:pPr>
              <w:keepNext/>
              <w:rPr>
                <w:rFonts w:ascii="Times New Roman" w:hAnsi="Times New Roman" w:cs="Times New Roman"/>
                <w:lang w:val="en-US"/>
              </w:rPr>
            </w:pPr>
          </w:p>
          <w:p w:rsidR="00C1130A" w:rsidRPr="00C1130A" w:rsidRDefault="00C1130A" w:rsidP="00C1130A">
            <w:pPr>
              <w:keepNext/>
              <w:rPr>
                <w:rFonts w:ascii="Times New Roman" w:hAnsi="Times New Roman" w:cs="Times New Roman"/>
                <w:lang w:val="en-US"/>
              </w:rPr>
            </w:pPr>
            <w:proofErr w:type="spellStart"/>
            <w:r w:rsidRPr="00C1130A">
              <w:rPr>
                <w:rFonts w:ascii="Times New Roman" w:hAnsi="Times New Roman" w:cs="Times New Roman"/>
                <w:i/>
                <w:lang w:val="en-US"/>
              </w:rPr>
              <w:t>Iplaev</w:t>
            </w:r>
            <w:proofErr w:type="spellEnd"/>
            <w:r w:rsidRPr="00C1130A">
              <w:rPr>
                <w:rFonts w:ascii="Times New Roman" w:hAnsi="Times New Roman" w:cs="Times New Roman"/>
                <w:i/>
                <w:lang w:val="en-US"/>
              </w:rPr>
              <w:t xml:space="preserve"> Andrey </w:t>
            </w:r>
            <w:proofErr w:type="spellStart"/>
            <w:r w:rsidRPr="00C1130A">
              <w:rPr>
                <w:rFonts w:ascii="Times New Roman" w:hAnsi="Times New Roman" w:cs="Times New Roman"/>
                <w:i/>
                <w:lang w:val="en-US"/>
              </w:rPr>
              <w:t>Aleksandrovich</w:t>
            </w:r>
            <w:proofErr w:type="spellEnd"/>
            <w:r w:rsidRPr="00C1130A">
              <w:rPr>
                <w:rFonts w:ascii="Times New Roman" w:hAnsi="Times New Roman" w:cs="Times New Roman"/>
                <w:i/>
                <w:lang w:val="en-US"/>
              </w:rPr>
              <w:t xml:space="preserve">, </w:t>
            </w:r>
            <w:r w:rsidRPr="00C1130A">
              <w:rPr>
                <w:rFonts w:ascii="Times New Roman" w:hAnsi="Times New Roman" w:cs="Times New Roman"/>
                <w:lang w:val="en-US"/>
              </w:rPr>
              <w:t xml:space="preserve">Ufa University of Science and Technology, Ufa, 450076, </w:t>
            </w:r>
            <w:proofErr w:type="spellStart"/>
            <w:r w:rsidRPr="00C1130A">
              <w:rPr>
                <w:rFonts w:ascii="Times New Roman" w:hAnsi="Times New Roman" w:cs="Times New Roman"/>
                <w:lang w:val="en-US"/>
              </w:rPr>
              <w:t>Zaki</w:t>
            </w:r>
            <w:proofErr w:type="spellEnd"/>
            <w:r w:rsidRPr="00C1130A">
              <w:rPr>
                <w:rFonts w:ascii="Times New Roman" w:hAnsi="Times New Roman" w:cs="Times New Roman"/>
                <w:lang w:val="en-US"/>
              </w:rPr>
              <w:t xml:space="preserve"> </w:t>
            </w:r>
            <w:proofErr w:type="spellStart"/>
            <w:r w:rsidRPr="00C1130A">
              <w:rPr>
                <w:rFonts w:ascii="Times New Roman" w:hAnsi="Times New Roman" w:cs="Times New Roman"/>
                <w:lang w:val="en-US"/>
              </w:rPr>
              <w:t>Validi</w:t>
            </w:r>
            <w:proofErr w:type="spellEnd"/>
            <w:r w:rsidRPr="00C1130A">
              <w:rPr>
                <w:rFonts w:ascii="Times New Roman" w:hAnsi="Times New Roman" w:cs="Times New Roman"/>
                <w:lang w:val="en-US"/>
              </w:rPr>
              <w:t xml:space="preserve"> str., 32. E-maul: underkeep3@gmail.com.</w:t>
            </w:r>
          </w:p>
          <w:p w:rsidR="00C1130A" w:rsidRPr="00C1130A" w:rsidRDefault="00C1130A" w:rsidP="00C1130A">
            <w:pPr>
              <w:keepNext/>
              <w:rPr>
                <w:rFonts w:ascii="Times New Roman" w:hAnsi="Times New Roman" w:cs="Times New Roman"/>
                <w:lang w:val="en-US"/>
              </w:rPr>
            </w:pPr>
            <w:bookmarkStart w:id="15" w:name="_GoBack"/>
            <w:bookmarkEnd w:id="15"/>
          </w:p>
          <w:p w:rsidR="00C1130A" w:rsidRPr="00C1130A" w:rsidRDefault="00C1130A" w:rsidP="00C1130A">
            <w:pPr>
              <w:keepNext/>
              <w:rPr>
                <w:rFonts w:ascii="Times New Roman" w:hAnsi="Times New Roman" w:cs="Times New Roman"/>
                <w:b/>
                <w:lang w:val="en-US"/>
              </w:rPr>
            </w:pPr>
            <w:bookmarkStart w:id="16" w:name="_Toc148543405"/>
            <w:r w:rsidRPr="00C1130A">
              <w:rPr>
                <w:rFonts w:ascii="Times New Roman" w:hAnsi="Times New Roman" w:cs="Times New Roman"/>
                <w:b/>
                <w:lang w:val="en-US"/>
              </w:rPr>
              <w:t>Impact of regional differentiation on the economic security of small and medium entrepreneurship</w:t>
            </w:r>
            <w:bookmarkEnd w:id="16"/>
          </w:p>
          <w:p w:rsidR="00C1130A" w:rsidRPr="00C1130A" w:rsidRDefault="00C1130A" w:rsidP="00C1130A">
            <w:pPr>
              <w:keepNext/>
              <w:rPr>
                <w:rFonts w:ascii="Times New Roman" w:hAnsi="Times New Roman" w:cs="Times New Roman"/>
                <w:i/>
                <w:iCs/>
                <w:lang w:val="en-US"/>
              </w:rPr>
            </w:pPr>
          </w:p>
          <w:p w:rsidR="00C1130A" w:rsidRPr="00C1130A" w:rsidRDefault="00C1130A" w:rsidP="00C1130A">
            <w:pPr>
              <w:keepNext/>
              <w:rPr>
                <w:rFonts w:ascii="Times New Roman" w:hAnsi="Times New Roman" w:cs="Times New Roman"/>
                <w:lang w:val="en-US"/>
              </w:rPr>
            </w:pPr>
            <w:r w:rsidRPr="00C1130A">
              <w:rPr>
                <w:rFonts w:ascii="Times New Roman" w:hAnsi="Times New Roman" w:cs="Times New Roman"/>
                <w:b/>
                <w:bCs/>
                <w:i/>
                <w:iCs/>
                <w:lang w:val="en-US"/>
              </w:rPr>
              <w:t>Abstract</w:t>
            </w:r>
            <w:r w:rsidRPr="00C1130A">
              <w:rPr>
                <w:rFonts w:ascii="Times New Roman" w:hAnsi="Times New Roman" w:cs="Times New Roman"/>
                <w:i/>
                <w:iCs/>
                <w:lang w:val="en-US"/>
              </w:rPr>
              <w:t>.</w:t>
            </w:r>
            <w:r w:rsidRPr="00C1130A">
              <w:rPr>
                <w:rFonts w:ascii="Times New Roman" w:hAnsi="Times New Roman" w:cs="Times New Roman"/>
                <w:lang w:val="en-US"/>
              </w:rPr>
              <w:t xml:space="preserve"> The article analyzes the factors that can have an impact on the economic security of entrepreneurial activity in the regions of Russia, examines possible measures aimed at improving the level of economic security of small and medium-sized enterprises. The characteristics of the methods of state support operating in certain regions of the Russian Federation aimed at improving the economic security of SMEs are given. It is noted that the support of SMEs through these methods affects their financial </w:t>
            </w:r>
            <w:r w:rsidRPr="00C1130A">
              <w:rPr>
                <w:rFonts w:ascii="Times New Roman" w:hAnsi="Times New Roman" w:cs="Times New Roman"/>
                <w:lang w:val="en-US"/>
              </w:rPr>
              <w:lastRenderedPageBreak/>
              <w:t>stability, competitiveness, ability to manage risks and resilience to crises. All these aspects together contribute to improving the economic security of SMEs and contribute to their long-term development and success.</w:t>
            </w:r>
          </w:p>
          <w:p w:rsidR="00C1130A" w:rsidRPr="00C1130A" w:rsidRDefault="00C1130A" w:rsidP="00C1130A">
            <w:pPr>
              <w:keepNext/>
              <w:rPr>
                <w:rFonts w:ascii="Times New Roman" w:hAnsi="Times New Roman" w:cs="Times New Roman"/>
                <w:iCs/>
                <w:lang w:val="en-US"/>
              </w:rPr>
            </w:pPr>
            <w:r w:rsidRPr="00C1130A">
              <w:rPr>
                <w:rFonts w:ascii="Times New Roman" w:hAnsi="Times New Roman" w:cs="Times New Roman"/>
                <w:b/>
                <w:bCs/>
                <w:i/>
                <w:iCs/>
                <w:lang w:val="en-US"/>
              </w:rPr>
              <w:t>Key words</w:t>
            </w:r>
            <w:r w:rsidRPr="00C1130A">
              <w:rPr>
                <w:rFonts w:ascii="Times New Roman" w:hAnsi="Times New Roman" w:cs="Times New Roman"/>
                <w:i/>
                <w:iCs/>
                <w:lang w:val="en-US"/>
              </w:rPr>
              <w:t xml:space="preserve">: </w:t>
            </w:r>
            <w:r w:rsidRPr="00C1130A">
              <w:rPr>
                <w:rFonts w:ascii="Times New Roman" w:hAnsi="Times New Roman" w:cs="Times New Roman"/>
                <w:iCs/>
                <w:lang w:val="en-US"/>
              </w:rPr>
              <w:t>small entrepreneurship, medium entrepreneurship, economic security, regional differentiation, regional economy.</w:t>
            </w:r>
          </w:p>
        </w:tc>
      </w:tr>
    </w:tbl>
    <w:p w:rsidR="0030175E" w:rsidRPr="00C1130A" w:rsidRDefault="0030175E" w:rsidP="001A5412">
      <w:pPr>
        <w:rPr>
          <w:rFonts w:ascii="Times New Roman" w:hAnsi="Times New Roman" w:cs="Times New Roman"/>
          <w:sz w:val="24"/>
          <w:szCs w:val="24"/>
          <w:lang w:val="en-US"/>
        </w:rPr>
      </w:pPr>
    </w:p>
    <w:sectPr w:rsidR="0030175E" w:rsidRPr="00C1130A" w:rsidSect="009B283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4142"/>
    <w:multiLevelType w:val="hybridMultilevel"/>
    <w:tmpl w:val="AB4E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E714A"/>
    <w:multiLevelType w:val="hybridMultilevel"/>
    <w:tmpl w:val="78A25E5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4E7CC9"/>
    <w:multiLevelType w:val="hybridMultilevel"/>
    <w:tmpl w:val="F43A1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08"/>
  <w:characterSpacingControl w:val="doNotCompress"/>
  <w:compat>
    <w:useFELayout/>
    <w:compatSetting w:name="compatibilityMode" w:uri="http://schemas.microsoft.com/office/word" w:val="12"/>
  </w:compat>
  <w:rsids>
    <w:rsidRoot w:val="001A5412"/>
    <w:rsid w:val="000309D7"/>
    <w:rsid w:val="00064AFF"/>
    <w:rsid w:val="00084434"/>
    <w:rsid w:val="000F7422"/>
    <w:rsid w:val="000F7A52"/>
    <w:rsid w:val="001077D1"/>
    <w:rsid w:val="00165569"/>
    <w:rsid w:val="0019235E"/>
    <w:rsid w:val="0019630A"/>
    <w:rsid w:val="001A5412"/>
    <w:rsid w:val="002466CB"/>
    <w:rsid w:val="002610D2"/>
    <w:rsid w:val="00265335"/>
    <w:rsid w:val="00270B69"/>
    <w:rsid w:val="0027225B"/>
    <w:rsid w:val="002C0297"/>
    <w:rsid w:val="002E51B5"/>
    <w:rsid w:val="0030175E"/>
    <w:rsid w:val="003500C6"/>
    <w:rsid w:val="00396B43"/>
    <w:rsid w:val="003A7018"/>
    <w:rsid w:val="003B3A59"/>
    <w:rsid w:val="003F6CA5"/>
    <w:rsid w:val="00404C40"/>
    <w:rsid w:val="0045459A"/>
    <w:rsid w:val="0046206C"/>
    <w:rsid w:val="00496164"/>
    <w:rsid w:val="004A0F2C"/>
    <w:rsid w:val="004A60E6"/>
    <w:rsid w:val="004D0EB1"/>
    <w:rsid w:val="004E20F0"/>
    <w:rsid w:val="004E3D2D"/>
    <w:rsid w:val="005F6001"/>
    <w:rsid w:val="006B1A87"/>
    <w:rsid w:val="006E1F4C"/>
    <w:rsid w:val="007B0AD0"/>
    <w:rsid w:val="007D4853"/>
    <w:rsid w:val="007F09B7"/>
    <w:rsid w:val="00805386"/>
    <w:rsid w:val="008475A2"/>
    <w:rsid w:val="008560AA"/>
    <w:rsid w:val="0086036B"/>
    <w:rsid w:val="008F3560"/>
    <w:rsid w:val="009915CB"/>
    <w:rsid w:val="009A0609"/>
    <w:rsid w:val="009B283C"/>
    <w:rsid w:val="009B4A52"/>
    <w:rsid w:val="009E0861"/>
    <w:rsid w:val="009F0E5E"/>
    <w:rsid w:val="00A0077C"/>
    <w:rsid w:val="00A17909"/>
    <w:rsid w:val="00A46A32"/>
    <w:rsid w:val="00A7654D"/>
    <w:rsid w:val="00A81E2A"/>
    <w:rsid w:val="00A93402"/>
    <w:rsid w:val="00AB5E51"/>
    <w:rsid w:val="00AC2AFC"/>
    <w:rsid w:val="00B15C88"/>
    <w:rsid w:val="00B53873"/>
    <w:rsid w:val="00B6078A"/>
    <w:rsid w:val="00B91D23"/>
    <w:rsid w:val="00BC224C"/>
    <w:rsid w:val="00BC2711"/>
    <w:rsid w:val="00C1130A"/>
    <w:rsid w:val="00C51D56"/>
    <w:rsid w:val="00C626B6"/>
    <w:rsid w:val="00CA42B7"/>
    <w:rsid w:val="00CC615B"/>
    <w:rsid w:val="00D46496"/>
    <w:rsid w:val="00D507D5"/>
    <w:rsid w:val="00D56ABC"/>
    <w:rsid w:val="00D937F5"/>
    <w:rsid w:val="00DC0FD8"/>
    <w:rsid w:val="00DD4BE0"/>
    <w:rsid w:val="00DF2AF0"/>
    <w:rsid w:val="00E0780D"/>
    <w:rsid w:val="00E447EF"/>
    <w:rsid w:val="00EB02D0"/>
    <w:rsid w:val="00EF7D59"/>
    <w:rsid w:val="00F03B33"/>
    <w:rsid w:val="00F73F1B"/>
    <w:rsid w:val="00FA4B79"/>
    <w:rsid w:val="00FD6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0A"/>
  </w:style>
  <w:style w:type="paragraph" w:styleId="1">
    <w:name w:val="heading 1"/>
    <w:aliases w:val="НАЗВ РУС 1"/>
    <w:basedOn w:val="a"/>
    <w:next w:val="a"/>
    <w:link w:val="10"/>
    <w:uiPriority w:val="9"/>
    <w:qFormat/>
    <w:rsid w:val="00A0077C"/>
    <w:pPr>
      <w:keepNext/>
      <w:suppressAutoHyphens/>
      <w:spacing w:after="0" w:line="240" w:lineRule="auto"/>
      <w:outlineLvl w:val="0"/>
    </w:pPr>
    <w:rPr>
      <w:rFonts w:ascii="Times New Roman" w:eastAsia="Times New Roman" w:hAnsi="Times New Roman" w:cs="Times New Roman"/>
      <w:b/>
      <w:sz w:val="36"/>
      <w:szCs w:val="20"/>
    </w:rPr>
  </w:style>
  <w:style w:type="paragraph" w:styleId="2">
    <w:name w:val="heading 2"/>
    <w:aliases w:val="ФИО РУС"/>
    <w:basedOn w:val="a"/>
    <w:next w:val="a"/>
    <w:link w:val="20"/>
    <w:unhideWhenUsed/>
    <w:qFormat/>
    <w:rsid w:val="00A0077C"/>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 w:type="paragraph" w:customStyle="1" w:styleId="ENG">
    <w:name w:val="ENG ФИО"/>
    <w:basedOn w:val="a"/>
    <w:link w:val="ENG0"/>
    <w:qFormat/>
    <w:rsid w:val="00A0077C"/>
    <w:pPr>
      <w:autoSpaceDE w:val="0"/>
      <w:autoSpaceDN w:val="0"/>
      <w:adjustRightInd w:val="0"/>
      <w:spacing w:after="0" w:line="240" w:lineRule="auto"/>
      <w:jc w:val="both"/>
    </w:pPr>
    <w:rPr>
      <w:rFonts w:ascii="Times New Roman" w:eastAsia="Times New Roman" w:hAnsi="Times New Roman" w:cs="Times New Roman"/>
      <w:b/>
      <w:sz w:val="28"/>
      <w:szCs w:val="24"/>
      <w:lang w:val="en-US"/>
    </w:rPr>
  </w:style>
  <w:style w:type="paragraph" w:customStyle="1" w:styleId="ENG1">
    <w:name w:val="ENG название"/>
    <w:basedOn w:val="a"/>
    <w:link w:val="ENG2"/>
    <w:qFormat/>
    <w:rsid w:val="00A0077C"/>
    <w:pPr>
      <w:suppressAutoHyphens/>
      <w:autoSpaceDE w:val="0"/>
      <w:autoSpaceDN w:val="0"/>
      <w:adjustRightInd w:val="0"/>
      <w:spacing w:after="0" w:line="240" w:lineRule="auto"/>
    </w:pPr>
    <w:rPr>
      <w:rFonts w:ascii="Times New Roman" w:eastAsia="Times New Roman" w:hAnsi="Times New Roman" w:cs="Times New Roman"/>
      <w:b/>
      <w:sz w:val="36"/>
      <w:szCs w:val="24"/>
      <w:lang w:val="en-US"/>
    </w:rPr>
  </w:style>
  <w:style w:type="character" w:customStyle="1" w:styleId="ENG0">
    <w:name w:val="ENG ФИО Знак"/>
    <w:basedOn w:val="a0"/>
    <w:link w:val="ENG"/>
    <w:rsid w:val="00A0077C"/>
    <w:rPr>
      <w:rFonts w:ascii="Times New Roman" w:eastAsia="Times New Roman" w:hAnsi="Times New Roman" w:cs="Times New Roman"/>
      <w:b/>
      <w:sz w:val="28"/>
      <w:szCs w:val="24"/>
      <w:lang w:val="en-US"/>
    </w:rPr>
  </w:style>
  <w:style w:type="character" w:customStyle="1" w:styleId="ENG2">
    <w:name w:val="ENG название Знак"/>
    <w:basedOn w:val="a0"/>
    <w:link w:val="ENG1"/>
    <w:rsid w:val="00A0077C"/>
    <w:rPr>
      <w:rFonts w:ascii="Times New Roman" w:eastAsia="Times New Roman" w:hAnsi="Times New Roman" w:cs="Times New Roman"/>
      <w:b/>
      <w:sz w:val="36"/>
      <w:szCs w:val="24"/>
      <w:lang w:val="en-US"/>
    </w:rPr>
  </w:style>
  <w:style w:type="character" w:customStyle="1" w:styleId="10">
    <w:name w:val="Заголовок 1 Знак"/>
    <w:aliases w:val="НАЗВ РУС 1 Знак"/>
    <w:basedOn w:val="a0"/>
    <w:link w:val="1"/>
    <w:uiPriority w:val="9"/>
    <w:rsid w:val="00A0077C"/>
    <w:rPr>
      <w:rFonts w:ascii="Times New Roman" w:eastAsia="Times New Roman" w:hAnsi="Times New Roman" w:cs="Times New Roman"/>
      <w:b/>
      <w:sz w:val="36"/>
      <w:szCs w:val="20"/>
    </w:rPr>
  </w:style>
  <w:style w:type="character" w:customStyle="1" w:styleId="20">
    <w:name w:val="Заголовок 2 Знак"/>
    <w:aliases w:val="ФИО РУС Знак"/>
    <w:basedOn w:val="a0"/>
    <w:link w:val="2"/>
    <w:rsid w:val="00A0077C"/>
    <w:rPr>
      <w:rFonts w:ascii="Times New Roman" w:eastAsia="Times New Roman" w:hAnsi="Times New Roman" w:cs="Times New Roman"/>
      <w:b/>
      <w:sz w:val="28"/>
      <w:szCs w:val="20"/>
    </w:rPr>
  </w:style>
  <w:style w:type="character" w:styleId="a5">
    <w:name w:val="Hyperlink"/>
    <w:uiPriority w:val="99"/>
    <w:unhideWhenUsed/>
    <w:rsid w:val="00A007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atskaya_nata@mail.ru" TargetMode="External"/><Relationship Id="rId3" Type="http://schemas.openxmlformats.org/officeDocument/2006/relationships/styles" Target="styles.xml"/><Relationship Id="rId7" Type="http://schemas.openxmlformats.org/officeDocument/2006/relationships/hyperlink" Target="mailto:rodichieng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atoly.osipov@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E884E-0897-4B73-8455-1C049036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22</cp:revision>
  <dcterms:created xsi:type="dcterms:W3CDTF">2022-12-27T07:07:00Z</dcterms:created>
  <dcterms:modified xsi:type="dcterms:W3CDTF">2023-10-19T12:23:00Z</dcterms:modified>
</cp:coreProperties>
</file>