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12" w:rsidRDefault="003A7018" w:rsidP="001A5412">
      <w:pPr>
        <w:jc w:val="center"/>
        <w:rPr>
          <w:rFonts w:ascii="Times New Roman" w:hAnsi="Times New Roman" w:cs="Times New Roman"/>
          <w:sz w:val="24"/>
          <w:szCs w:val="24"/>
        </w:rPr>
      </w:pPr>
      <w:r>
        <w:rPr>
          <w:rFonts w:ascii="Times New Roman" w:hAnsi="Times New Roman" w:cs="Times New Roman"/>
          <w:sz w:val="24"/>
          <w:szCs w:val="24"/>
        </w:rPr>
        <w:t>Гуманитарный научный вестник</w:t>
      </w:r>
      <w:r w:rsidR="001A5412" w:rsidRPr="001A5412">
        <w:rPr>
          <w:rFonts w:ascii="Times New Roman" w:hAnsi="Times New Roman" w:cs="Times New Roman"/>
          <w:sz w:val="24"/>
          <w:szCs w:val="24"/>
        </w:rPr>
        <w:t xml:space="preserve"> 202</w:t>
      </w:r>
      <w:r>
        <w:rPr>
          <w:rFonts w:ascii="Times New Roman" w:hAnsi="Times New Roman" w:cs="Times New Roman"/>
          <w:sz w:val="24"/>
          <w:szCs w:val="24"/>
        </w:rPr>
        <w:t>2</w:t>
      </w:r>
    </w:p>
    <w:tbl>
      <w:tblPr>
        <w:tblStyle w:val="a3"/>
        <w:tblW w:w="15134" w:type="dxa"/>
        <w:tblLook w:val="04A0" w:firstRow="1" w:lastRow="0" w:firstColumn="1" w:lastColumn="0" w:noHBand="0" w:noVBand="1"/>
      </w:tblPr>
      <w:tblGrid>
        <w:gridCol w:w="817"/>
        <w:gridCol w:w="6804"/>
        <w:gridCol w:w="7513"/>
      </w:tblGrid>
      <w:tr w:rsidR="001A5412" w:rsidTr="003A7018">
        <w:tc>
          <w:tcPr>
            <w:tcW w:w="817" w:type="dxa"/>
          </w:tcPr>
          <w:p w:rsidR="001A5412" w:rsidRPr="00B11D23" w:rsidRDefault="001A5412" w:rsidP="004E20F0">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804" w:type="dxa"/>
          </w:tcPr>
          <w:p w:rsidR="001A5412" w:rsidRPr="00B11D23" w:rsidRDefault="001A5412" w:rsidP="004E20F0">
            <w:pPr>
              <w:jc w:val="center"/>
              <w:rPr>
                <w:rFonts w:ascii="Times New Roman" w:hAnsi="Times New Roman" w:cs="Times New Roman"/>
                <w:b/>
                <w:sz w:val="24"/>
                <w:szCs w:val="24"/>
              </w:rPr>
            </w:pPr>
            <w:r w:rsidRPr="00B11D23">
              <w:rPr>
                <w:rFonts w:ascii="Times New Roman" w:hAnsi="Times New Roman" w:cs="Times New Roman"/>
                <w:b/>
                <w:sz w:val="24"/>
                <w:szCs w:val="24"/>
              </w:rPr>
              <w:t>На русском языке</w:t>
            </w:r>
          </w:p>
        </w:tc>
        <w:tc>
          <w:tcPr>
            <w:tcW w:w="7513" w:type="dxa"/>
          </w:tcPr>
          <w:p w:rsidR="001A5412" w:rsidRPr="00B11D23" w:rsidRDefault="001A5412" w:rsidP="004E20F0">
            <w:pPr>
              <w:jc w:val="center"/>
              <w:rPr>
                <w:rFonts w:ascii="Times New Roman" w:hAnsi="Times New Roman" w:cs="Times New Roman"/>
                <w:b/>
                <w:sz w:val="24"/>
                <w:szCs w:val="24"/>
              </w:rPr>
            </w:pPr>
            <w:r w:rsidRPr="00B11D23">
              <w:rPr>
                <w:rFonts w:ascii="Times New Roman" w:hAnsi="Times New Roman" w:cs="Times New Roman"/>
                <w:b/>
                <w:sz w:val="24"/>
                <w:szCs w:val="24"/>
              </w:rPr>
              <w:t>На английском языке</w:t>
            </w:r>
          </w:p>
        </w:tc>
      </w:tr>
      <w:tr w:rsidR="001A5412" w:rsidTr="003A7018">
        <w:tc>
          <w:tcPr>
            <w:tcW w:w="817" w:type="dxa"/>
          </w:tcPr>
          <w:p w:rsidR="001A5412" w:rsidRDefault="001A5412" w:rsidP="001A5412">
            <w:pPr>
              <w:rPr>
                <w:rFonts w:ascii="Times New Roman" w:hAnsi="Times New Roman" w:cs="Times New Roman"/>
                <w:sz w:val="24"/>
                <w:szCs w:val="24"/>
              </w:rPr>
            </w:pPr>
          </w:p>
        </w:tc>
        <w:tc>
          <w:tcPr>
            <w:tcW w:w="14317" w:type="dxa"/>
            <w:gridSpan w:val="2"/>
          </w:tcPr>
          <w:p w:rsidR="001A5412" w:rsidRPr="003A7018" w:rsidRDefault="00763DF1" w:rsidP="004A60E6">
            <w:pPr>
              <w:jc w:val="center"/>
              <w:rPr>
                <w:rFonts w:ascii="Times New Roman" w:hAnsi="Times New Roman" w:cs="Times New Roman"/>
                <w:b/>
                <w:sz w:val="28"/>
                <w:szCs w:val="28"/>
              </w:rPr>
            </w:pPr>
            <w:r>
              <w:rPr>
                <w:rFonts w:ascii="Times New Roman" w:hAnsi="Times New Roman" w:cs="Times New Roman"/>
                <w:b/>
                <w:sz w:val="28"/>
                <w:szCs w:val="28"/>
              </w:rPr>
              <w:t>№9</w:t>
            </w:r>
          </w:p>
        </w:tc>
      </w:tr>
      <w:tr w:rsidR="001A5412" w:rsidTr="003A7018">
        <w:tc>
          <w:tcPr>
            <w:tcW w:w="817" w:type="dxa"/>
          </w:tcPr>
          <w:p w:rsidR="001A5412" w:rsidRDefault="001A5412" w:rsidP="001A5412">
            <w:pPr>
              <w:rPr>
                <w:rFonts w:ascii="Times New Roman" w:hAnsi="Times New Roman" w:cs="Times New Roman"/>
                <w:sz w:val="24"/>
                <w:szCs w:val="24"/>
              </w:rPr>
            </w:pPr>
          </w:p>
        </w:tc>
        <w:tc>
          <w:tcPr>
            <w:tcW w:w="14317" w:type="dxa"/>
            <w:gridSpan w:val="2"/>
          </w:tcPr>
          <w:p w:rsidR="001A5412" w:rsidRPr="001A5412" w:rsidRDefault="001A5412" w:rsidP="001A5412">
            <w:pPr>
              <w:jc w:val="center"/>
              <w:rPr>
                <w:rFonts w:ascii="Times New Roman" w:hAnsi="Times New Roman" w:cs="Times New Roman"/>
                <w:b/>
                <w:sz w:val="24"/>
                <w:szCs w:val="24"/>
              </w:rPr>
            </w:pPr>
            <w:r w:rsidRPr="001A5412">
              <w:rPr>
                <w:rFonts w:ascii="Times New Roman" w:hAnsi="Times New Roman" w:cs="Times New Roman"/>
                <w:b/>
                <w:sz w:val="24"/>
                <w:szCs w:val="24"/>
              </w:rPr>
              <w:t xml:space="preserve">Раздел </w:t>
            </w:r>
            <w:r w:rsidR="007A6BD5" w:rsidRPr="007A6BD5">
              <w:rPr>
                <w:rFonts w:ascii="Times New Roman" w:hAnsi="Times New Roman" w:cs="Times New Roman"/>
                <w:b/>
                <w:bCs/>
                <w:sz w:val="24"/>
                <w:szCs w:val="24"/>
              </w:rPr>
              <w:t>ФИЛОЛОГИЧЕСКИЕ НАУКИ</w:t>
            </w:r>
          </w:p>
        </w:tc>
      </w:tr>
      <w:tr w:rsidR="001A5412" w:rsidRPr="00980C43" w:rsidTr="003A7018">
        <w:tc>
          <w:tcPr>
            <w:tcW w:w="817" w:type="dxa"/>
          </w:tcPr>
          <w:p w:rsidR="001A5412" w:rsidRPr="001A5412" w:rsidRDefault="001A5412" w:rsidP="001A5412">
            <w:pPr>
              <w:pStyle w:val="a4"/>
              <w:numPr>
                <w:ilvl w:val="0"/>
                <w:numId w:val="1"/>
              </w:numPr>
              <w:rPr>
                <w:rFonts w:ascii="Times New Roman" w:hAnsi="Times New Roman" w:cs="Times New Roman"/>
                <w:sz w:val="24"/>
                <w:szCs w:val="24"/>
              </w:rPr>
            </w:pPr>
          </w:p>
        </w:tc>
        <w:tc>
          <w:tcPr>
            <w:tcW w:w="6804" w:type="dxa"/>
          </w:tcPr>
          <w:p w:rsidR="003A7018" w:rsidRDefault="004A60E6" w:rsidP="004A60E6">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sidR="00763DF1">
              <w:rPr>
                <w:rFonts w:ascii="Times New Roman" w:hAnsi="Times New Roman" w:cs="Times New Roman"/>
              </w:rPr>
              <w:t>№9</w:t>
            </w:r>
          </w:p>
          <w:p w:rsidR="007A6BD5" w:rsidRPr="007A6BD5" w:rsidRDefault="007A6BD5" w:rsidP="007A6BD5">
            <w:pPr>
              <w:rPr>
                <w:rFonts w:ascii="Times New Roman" w:hAnsi="Times New Roman" w:cs="Times New Roman"/>
              </w:rPr>
            </w:pPr>
            <w:r w:rsidRPr="007A6BD5">
              <w:rPr>
                <w:rFonts w:ascii="Times New Roman" w:hAnsi="Times New Roman" w:cs="Times New Roman"/>
                <w:lang w:val="en-US"/>
              </w:rPr>
              <w:t>https</w:t>
            </w:r>
            <w:r w:rsidRPr="007A6BD5">
              <w:rPr>
                <w:rFonts w:ascii="Times New Roman" w:hAnsi="Times New Roman" w:cs="Times New Roman"/>
              </w:rPr>
              <w:t>://</w:t>
            </w:r>
            <w:proofErr w:type="spellStart"/>
            <w:r w:rsidRPr="007A6BD5">
              <w:rPr>
                <w:rFonts w:ascii="Times New Roman" w:hAnsi="Times New Roman" w:cs="Times New Roman"/>
                <w:lang w:val="en-US"/>
              </w:rPr>
              <w:t>doi</w:t>
            </w:r>
            <w:proofErr w:type="spellEnd"/>
            <w:r w:rsidRPr="007A6BD5">
              <w:rPr>
                <w:rFonts w:ascii="Times New Roman" w:hAnsi="Times New Roman" w:cs="Times New Roman"/>
              </w:rPr>
              <w:t>.</w:t>
            </w:r>
            <w:r w:rsidRPr="007A6BD5">
              <w:rPr>
                <w:rFonts w:ascii="Times New Roman" w:hAnsi="Times New Roman" w:cs="Times New Roman"/>
                <w:lang w:val="en-US"/>
              </w:rPr>
              <w:t>org</w:t>
            </w:r>
            <w:r w:rsidRPr="007A6BD5">
              <w:rPr>
                <w:rFonts w:ascii="Times New Roman" w:hAnsi="Times New Roman" w:cs="Times New Roman"/>
              </w:rPr>
              <w:t>/10.5281/</w:t>
            </w:r>
            <w:proofErr w:type="spellStart"/>
            <w:r w:rsidRPr="007A6BD5">
              <w:rPr>
                <w:rFonts w:ascii="Times New Roman" w:hAnsi="Times New Roman" w:cs="Times New Roman"/>
                <w:lang w:val="en-US"/>
              </w:rPr>
              <w:t>zenodo</w:t>
            </w:r>
            <w:proofErr w:type="spellEnd"/>
            <w:r w:rsidRPr="007A6BD5">
              <w:rPr>
                <w:rFonts w:ascii="Times New Roman" w:hAnsi="Times New Roman" w:cs="Times New Roman"/>
              </w:rPr>
              <w:t>.7223653</w:t>
            </w:r>
          </w:p>
          <w:p w:rsidR="007A6BD5" w:rsidRPr="007A6BD5" w:rsidRDefault="007A6BD5" w:rsidP="007A6BD5">
            <w:pPr>
              <w:rPr>
                <w:rFonts w:ascii="Times New Roman" w:hAnsi="Times New Roman" w:cs="Times New Roman"/>
                <w:bCs/>
              </w:rPr>
            </w:pPr>
            <w:r w:rsidRPr="007A6BD5">
              <w:rPr>
                <w:rFonts w:ascii="Times New Roman" w:hAnsi="Times New Roman" w:cs="Times New Roman"/>
                <w:bCs/>
              </w:rPr>
              <w:t>УДК 811.112.2’36 + 81’36</w:t>
            </w:r>
          </w:p>
          <w:p w:rsidR="007A6BD5" w:rsidRPr="007A6BD5" w:rsidRDefault="007A6BD5" w:rsidP="007A6BD5">
            <w:pPr>
              <w:rPr>
                <w:rFonts w:ascii="Times New Roman" w:hAnsi="Times New Roman" w:cs="Times New Roman"/>
                <w:bCs/>
              </w:rPr>
            </w:pPr>
          </w:p>
          <w:p w:rsidR="007A6BD5" w:rsidRPr="007A6BD5" w:rsidRDefault="007A6BD5" w:rsidP="007A6BD5">
            <w:pPr>
              <w:rPr>
                <w:rFonts w:ascii="Times New Roman" w:hAnsi="Times New Roman" w:cs="Times New Roman"/>
                <w:b/>
              </w:rPr>
            </w:pPr>
            <w:bookmarkStart w:id="0" w:name="_Toc118794357"/>
            <w:r w:rsidRPr="007A6BD5">
              <w:rPr>
                <w:rFonts w:ascii="Times New Roman" w:hAnsi="Times New Roman" w:cs="Times New Roman"/>
                <w:b/>
              </w:rPr>
              <w:t>Архипова И. В.</w:t>
            </w:r>
            <w:bookmarkEnd w:id="0"/>
          </w:p>
          <w:p w:rsidR="007A6BD5" w:rsidRPr="007A6BD5" w:rsidRDefault="007A6BD5" w:rsidP="007A6BD5">
            <w:pPr>
              <w:rPr>
                <w:rFonts w:ascii="Times New Roman" w:hAnsi="Times New Roman" w:cs="Times New Roman"/>
                <w:bCs/>
              </w:rPr>
            </w:pPr>
          </w:p>
          <w:p w:rsidR="007A6BD5" w:rsidRPr="007A6BD5" w:rsidRDefault="007A6BD5" w:rsidP="007A6BD5">
            <w:pPr>
              <w:rPr>
                <w:rFonts w:ascii="Times New Roman" w:hAnsi="Times New Roman" w:cs="Times New Roman"/>
                <w:bCs/>
              </w:rPr>
            </w:pPr>
            <w:r w:rsidRPr="007A6BD5">
              <w:rPr>
                <w:rFonts w:ascii="Times New Roman" w:hAnsi="Times New Roman" w:cs="Times New Roman"/>
                <w:bCs/>
                <w:i/>
              </w:rPr>
              <w:t>Архипова Ирина Викторовна,</w:t>
            </w:r>
            <w:r w:rsidRPr="007A6BD5">
              <w:rPr>
                <w:rFonts w:ascii="Times New Roman" w:hAnsi="Times New Roman" w:cs="Times New Roman"/>
                <w:b/>
                <w:bCs/>
                <w:i/>
              </w:rPr>
              <w:t xml:space="preserve"> </w:t>
            </w:r>
            <w:r w:rsidRPr="007A6BD5">
              <w:rPr>
                <w:rFonts w:ascii="Times New Roman" w:hAnsi="Times New Roman" w:cs="Times New Roman"/>
                <w:bCs/>
              </w:rPr>
              <w:t>кандидат филологических наук, доцент, профессор кафедры романо-германских языков,</w:t>
            </w:r>
            <w:bookmarkStart w:id="1" w:name="_Hlk71072024"/>
            <w:r w:rsidRPr="007A6BD5">
              <w:rPr>
                <w:rFonts w:ascii="Times New Roman" w:hAnsi="Times New Roman" w:cs="Times New Roman"/>
                <w:bCs/>
              </w:rPr>
              <w:t xml:space="preserve"> </w:t>
            </w:r>
            <w:bookmarkEnd w:id="1"/>
            <w:r w:rsidRPr="007A6BD5">
              <w:rPr>
                <w:rFonts w:ascii="Times New Roman" w:hAnsi="Times New Roman" w:cs="Times New Roman"/>
                <w:bCs/>
              </w:rPr>
              <w:t xml:space="preserve">Новосибирский государственный педагогический университет, Новосибирск, Россия. </w:t>
            </w:r>
            <w:r w:rsidRPr="007A6BD5">
              <w:rPr>
                <w:rFonts w:ascii="Times New Roman" w:hAnsi="Times New Roman" w:cs="Times New Roman"/>
                <w:bCs/>
                <w:lang w:val="en-US"/>
              </w:rPr>
              <w:t>E</w:t>
            </w:r>
            <w:r w:rsidRPr="007A6BD5">
              <w:rPr>
                <w:rFonts w:ascii="Times New Roman" w:hAnsi="Times New Roman" w:cs="Times New Roman"/>
                <w:bCs/>
              </w:rPr>
              <w:t>-</w:t>
            </w:r>
            <w:r w:rsidRPr="007A6BD5">
              <w:rPr>
                <w:rFonts w:ascii="Times New Roman" w:hAnsi="Times New Roman" w:cs="Times New Roman"/>
                <w:bCs/>
                <w:lang w:val="en-US"/>
              </w:rPr>
              <w:t>mail</w:t>
            </w:r>
            <w:r w:rsidRPr="007A6BD5">
              <w:rPr>
                <w:rFonts w:ascii="Times New Roman" w:hAnsi="Times New Roman" w:cs="Times New Roman"/>
                <w:bCs/>
              </w:rPr>
              <w:t xml:space="preserve">: </w:t>
            </w:r>
            <w:r w:rsidRPr="007A6BD5">
              <w:rPr>
                <w:rFonts w:ascii="Times New Roman" w:hAnsi="Times New Roman" w:cs="Times New Roman"/>
                <w:bCs/>
                <w:lang w:val="en-US"/>
              </w:rPr>
              <w:t>i</w:t>
            </w:r>
            <w:proofErr w:type="spellStart"/>
            <w:r w:rsidRPr="007A6BD5">
              <w:rPr>
                <w:rFonts w:ascii="Times New Roman" w:hAnsi="Times New Roman" w:cs="Times New Roman"/>
                <w:bCs/>
                <w:lang w:val="de-DE"/>
              </w:rPr>
              <w:t>rarch</w:t>
            </w:r>
            <w:proofErr w:type="spellEnd"/>
            <w:r w:rsidRPr="007A6BD5">
              <w:rPr>
                <w:rFonts w:ascii="Times New Roman" w:hAnsi="Times New Roman" w:cs="Times New Roman"/>
                <w:bCs/>
              </w:rPr>
              <w:t>@</w:t>
            </w:r>
            <w:proofErr w:type="spellStart"/>
            <w:r w:rsidRPr="007A6BD5">
              <w:rPr>
                <w:rFonts w:ascii="Times New Roman" w:hAnsi="Times New Roman" w:cs="Times New Roman"/>
                <w:bCs/>
                <w:lang w:val="en-US"/>
              </w:rPr>
              <w:t>yandex</w:t>
            </w:r>
            <w:proofErr w:type="spellEnd"/>
            <w:r w:rsidRPr="007A6BD5">
              <w:rPr>
                <w:rFonts w:ascii="Times New Roman" w:hAnsi="Times New Roman" w:cs="Times New Roman"/>
                <w:bCs/>
              </w:rPr>
              <w:t>.</w:t>
            </w:r>
            <w:proofErr w:type="spellStart"/>
            <w:r w:rsidRPr="007A6BD5">
              <w:rPr>
                <w:rFonts w:ascii="Times New Roman" w:hAnsi="Times New Roman" w:cs="Times New Roman"/>
                <w:bCs/>
                <w:lang w:val="en-US"/>
              </w:rPr>
              <w:t>ru</w:t>
            </w:r>
            <w:proofErr w:type="spellEnd"/>
            <w:r w:rsidRPr="007A6BD5">
              <w:rPr>
                <w:rFonts w:ascii="Times New Roman" w:hAnsi="Times New Roman" w:cs="Times New Roman"/>
                <w:bCs/>
              </w:rPr>
              <w:t>.</w:t>
            </w:r>
          </w:p>
          <w:p w:rsidR="007A6BD5" w:rsidRPr="007A6BD5" w:rsidRDefault="007A6BD5" w:rsidP="007A6BD5">
            <w:pPr>
              <w:rPr>
                <w:rFonts w:ascii="Times New Roman" w:hAnsi="Times New Roman" w:cs="Times New Roman"/>
                <w:b/>
                <w:bCs/>
                <w:i/>
              </w:rPr>
            </w:pPr>
          </w:p>
          <w:p w:rsidR="007A6BD5" w:rsidRPr="007A6BD5" w:rsidRDefault="007A6BD5" w:rsidP="007A6BD5">
            <w:pPr>
              <w:rPr>
                <w:rFonts w:ascii="Times New Roman" w:hAnsi="Times New Roman" w:cs="Times New Roman"/>
                <w:b/>
              </w:rPr>
            </w:pPr>
            <w:bookmarkStart w:id="2" w:name="_Toc118794358"/>
            <w:r w:rsidRPr="007A6BD5">
              <w:rPr>
                <w:rFonts w:ascii="Times New Roman" w:hAnsi="Times New Roman" w:cs="Times New Roman"/>
                <w:b/>
              </w:rPr>
              <w:t xml:space="preserve">Проявления </w:t>
            </w:r>
            <w:proofErr w:type="spellStart"/>
            <w:r w:rsidRPr="007A6BD5">
              <w:rPr>
                <w:rFonts w:ascii="Times New Roman" w:hAnsi="Times New Roman" w:cs="Times New Roman"/>
                <w:b/>
              </w:rPr>
              <w:t>прототипичности</w:t>
            </w:r>
            <w:proofErr w:type="spellEnd"/>
            <w:r w:rsidRPr="007A6BD5">
              <w:rPr>
                <w:rFonts w:ascii="Times New Roman" w:hAnsi="Times New Roman" w:cs="Times New Roman"/>
                <w:b/>
              </w:rPr>
              <w:t xml:space="preserve"> в сфере взаимодействия таксиса, аспектуальности, </w:t>
            </w:r>
            <w:proofErr w:type="spellStart"/>
            <w:r w:rsidRPr="007A6BD5">
              <w:rPr>
                <w:rFonts w:ascii="Times New Roman" w:hAnsi="Times New Roman" w:cs="Times New Roman"/>
                <w:b/>
              </w:rPr>
              <w:t>темпоральности</w:t>
            </w:r>
            <w:bookmarkEnd w:id="2"/>
            <w:proofErr w:type="spellEnd"/>
          </w:p>
          <w:p w:rsidR="007A6BD5" w:rsidRPr="007A6BD5" w:rsidRDefault="007A6BD5" w:rsidP="007A6BD5">
            <w:pPr>
              <w:rPr>
                <w:rFonts w:ascii="Times New Roman" w:hAnsi="Times New Roman" w:cs="Times New Roman"/>
                <w:bCs/>
              </w:rPr>
            </w:pPr>
            <w:r w:rsidRPr="007A6BD5">
              <w:rPr>
                <w:rFonts w:ascii="Times New Roman" w:hAnsi="Times New Roman" w:cs="Times New Roman"/>
                <w:bCs/>
              </w:rPr>
              <w:t> </w:t>
            </w:r>
          </w:p>
          <w:p w:rsidR="007A6BD5" w:rsidRPr="007A6BD5" w:rsidRDefault="007A6BD5" w:rsidP="007A6BD5">
            <w:pPr>
              <w:rPr>
                <w:rFonts w:ascii="Times New Roman" w:hAnsi="Times New Roman" w:cs="Times New Roman"/>
                <w:bCs/>
              </w:rPr>
            </w:pPr>
            <w:r w:rsidRPr="007A6BD5">
              <w:rPr>
                <w:rFonts w:ascii="Times New Roman" w:hAnsi="Times New Roman" w:cs="Times New Roman"/>
                <w:b/>
                <w:bCs/>
                <w:i/>
              </w:rPr>
              <w:t>Аннотация.</w:t>
            </w:r>
            <w:r w:rsidRPr="007A6BD5">
              <w:rPr>
                <w:rFonts w:ascii="Times New Roman" w:hAnsi="Times New Roman" w:cs="Times New Roman"/>
                <w:bCs/>
              </w:rPr>
              <w:t xml:space="preserve"> В настоящей статье рассматривается явление </w:t>
            </w:r>
            <w:proofErr w:type="spellStart"/>
            <w:r w:rsidRPr="007A6BD5">
              <w:rPr>
                <w:rFonts w:ascii="Times New Roman" w:hAnsi="Times New Roman" w:cs="Times New Roman"/>
                <w:bCs/>
              </w:rPr>
              <w:t>прототипичности</w:t>
            </w:r>
            <w:proofErr w:type="spellEnd"/>
            <w:r w:rsidRPr="007A6BD5">
              <w:rPr>
                <w:rFonts w:ascii="Times New Roman" w:hAnsi="Times New Roman" w:cs="Times New Roman"/>
                <w:bCs/>
              </w:rPr>
              <w:t xml:space="preserve"> в сфере </w:t>
            </w:r>
            <w:proofErr w:type="spellStart"/>
            <w:r w:rsidRPr="007A6BD5">
              <w:rPr>
                <w:rFonts w:ascii="Times New Roman" w:hAnsi="Times New Roman" w:cs="Times New Roman"/>
                <w:bCs/>
              </w:rPr>
              <w:t>межкатегориального</w:t>
            </w:r>
            <w:proofErr w:type="spellEnd"/>
            <w:r w:rsidRPr="007A6BD5">
              <w:rPr>
                <w:rFonts w:ascii="Times New Roman" w:hAnsi="Times New Roman" w:cs="Times New Roman"/>
                <w:bCs/>
              </w:rPr>
              <w:t xml:space="preserve"> взаимодействия таксиса с сопряженными функционально-семантическими категориями. </w:t>
            </w:r>
            <w:proofErr w:type="spellStart"/>
            <w:r w:rsidRPr="007A6BD5">
              <w:rPr>
                <w:rFonts w:ascii="Times New Roman" w:hAnsi="Times New Roman" w:cs="Times New Roman"/>
                <w:bCs/>
              </w:rPr>
              <w:t>Прототипический</w:t>
            </w:r>
            <w:proofErr w:type="spellEnd"/>
            <w:r w:rsidRPr="007A6BD5">
              <w:rPr>
                <w:rFonts w:ascii="Times New Roman" w:hAnsi="Times New Roman" w:cs="Times New Roman"/>
                <w:bCs/>
              </w:rPr>
              <w:t xml:space="preserve"> характер </w:t>
            </w:r>
            <w:proofErr w:type="spellStart"/>
            <w:r w:rsidRPr="007A6BD5">
              <w:rPr>
                <w:rFonts w:ascii="Times New Roman" w:hAnsi="Times New Roman" w:cs="Times New Roman"/>
                <w:bCs/>
              </w:rPr>
              <w:t>межкатегориального</w:t>
            </w:r>
            <w:proofErr w:type="spellEnd"/>
            <w:r w:rsidRPr="007A6BD5">
              <w:rPr>
                <w:rFonts w:ascii="Times New Roman" w:hAnsi="Times New Roman" w:cs="Times New Roman"/>
                <w:bCs/>
              </w:rPr>
              <w:t xml:space="preserve"> взаимодействия таксиса с категориями </w:t>
            </w:r>
            <w:proofErr w:type="spellStart"/>
            <w:r w:rsidRPr="007A6BD5">
              <w:rPr>
                <w:rFonts w:ascii="Times New Roman" w:hAnsi="Times New Roman" w:cs="Times New Roman"/>
                <w:bCs/>
              </w:rPr>
              <w:t>темпоральности</w:t>
            </w:r>
            <w:proofErr w:type="spellEnd"/>
            <w:r w:rsidRPr="007A6BD5">
              <w:rPr>
                <w:rFonts w:ascii="Times New Roman" w:hAnsi="Times New Roman" w:cs="Times New Roman"/>
                <w:bCs/>
              </w:rPr>
              <w:t xml:space="preserve"> и аспектуальности, репрезентирующими идею времени, обусловлен их тесной взаимосвязью. При реализации в синтагматическом контексте данные категории репрезентируют </w:t>
            </w:r>
            <w:proofErr w:type="spellStart"/>
            <w:r w:rsidRPr="007A6BD5">
              <w:rPr>
                <w:rFonts w:ascii="Times New Roman" w:hAnsi="Times New Roman" w:cs="Times New Roman"/>
                <w:bCs/>
              </w:rPr>
              <w:t>аспектуально-темпорально-таксисный</w:t>
            </w:r>
            <w:proofErr w:type="spellEnd"/>
            <w:r w:rsidRPr="007A6BD5">
              <w:rPr>
                <w:rFonts w:ascii="Times New Roman" w:hAnsi="Times New Roman" w:cs="Times New Roman"/>
                <w:bCs/>
              </w:rPr>
              <w:t xml:space="preserve"> </w:t>
            </w:r>
            <w:proofErr w:type="spellStart"/>
            <w:r w:rsidRPr="007A6BD5">
              <w:rPr>
                <w:rFonts w:ascii="Times New Roman" w:hAnsi="Times New Roman" w:cs="Times New Roman"/>
                <w:bCs/>
              </w:rPr>
              <w:t>полисинкретический</w:t>
            </w:r>
            <w:proofErr w:type="spellEnd"/>
            <w:r w:rsidRPr="007A6BD5">
              <w:rPr>
                <w:rFonts w:ascii="Times New Roman" w:hAnsi="Times New Roman" w:cs="Times New Roman"/>
                <w:bCs/>
              </w:rPr>
              <w:t xml:space="preserve"> семантический комплекс. Явление </w:t>
            </w:r>
            <w:proofErr w:type="spellStart"/>
            <w:r w:rsidRPr="007A6BD5">
              <w:rPr>
                <w:rFonts w:ascii="Times New Roman" w:hAnsi="Times New Roman" w:cs="Times New Roman"/>
                <w:bCs/>
              </w:rPr>
              <w:t>межкатегориального</w:t>
            </w:r>
            <w:proofErr w:type="spellEnd"/>
            <w:r w:rsidRPr="007A6BD5">
              <w:rPr>
                <w:rFonts w:ascii="Times New Roman" w:hAnsi="Times New Roman" w:cs="Times New Roman"/>
                <w:bCs/>
              </w:rPr>
              <w:t xml:space="preserve"> синкретизма и пересечение данных категорий детерминирует актуализацию синкретичных или сопряженных </w:t>
            </w:r>
            <w:proofErr w:type="spellStart"/>
            <w:r w:rsidRPr="007A6BD5">
              <w:rPr>
                <w:rFonts w:ascii="Times New Roman" w:hAnsi="Times New Roman" w:cs="Times New Roman"/>
                <w:bCs/>
              </w:rPr>
              <w:t>аспектуально-темпорально-таксисных</w:t>
            </w:r>
            <w:proofErr w:type="spellEnd"/>
            <w:r w:rsidRPr="007A6BD5">
              <w:rPr>
                <w:rFonts w:ascii="Times New Roman" w:hAnsi="Times New Roman" w:cs="Times New Roman"/>
                <w:bCs/>
              </w:rPr>
              <w:t xml:space="preserve"> категориальных ситуаций одновременности и разновременности.</w:t>
            </w:r>
          </w:p>
          <w:p w:rsidR="007A6BD5" w:rsidRPr="007A6BD5" w:rsidRDefault="007A6BD5" w:rsidP="007A6BD5">
            <w:pPr>
              <w:rPr>
                <w:rFonts w:ascii="Times New Roman" w:hAnsi="Times New Roman" w:cs="Times New Roman"/>
                <w:b/>
                <w:bCs/>
              </w:rPr>
            </w:pPr>
            <w:r w:rsidRPr="007A6BD5">
              <w:rPr>
                <w:rFonts w:ascii="Times New Roman" w:hAnsi="Times New Roman" w:cs="Times New Roman"/>
                <w:b/>
                <w:bCs/>
                <w:i/>
              </w:rPr>
              <w:t>Ключевые слова:</w:t>
            </w:r>
            <w:r w:rsidRPr="007A6BD5">
              <w:rPr>
                <w:rFonts w:ascii="Times New Roman" w:hAnsi="Times New Roman" w:cs="Times New Roman"/>
                <w:b/>
                <w:bCs/>
              </w:rPr>
              <w:t xml:space="preserve"> </w:t>
            </w:r>
            <w:proofErr w:type="spellStart"/>
            <w:r w:rsidRPr="007A6BD5">
              <w:rPr>
                <w:rFonts w:ascii="Times New Roman" w:hAnsi="Times New Roman" w:cs="Times New Roman"/>
                <w:bCs/>
              </w:rPr>
              <w:t>прототипичность</w:t>
            </w:r>
            <w:proofErr w:type="spellEnd"/>
            <w:r w:rsidRPr="007A6BD5">
              <w:rPr>
                <w:rFonts w:ascii="Times New Roman" w:hAnsi="Times New Roman" w:cs="Times New Roman"/>
                <w:bCs/>
              </w:rPr>
              <w:t xml:space="preserve">, </w:t>
            </w:r>
            <w:proofErr w:type="spellStart"/>
            <w:r w:rsidRPr="007A6BD5">
              <w:rPr>
                <w:rFonts w:ascii="Times New Roman" w:hAnsi="Times New Roman" w:cs="Times New Roman"/>
                <w:bCs/>
              </w:rPr>
              <w:t>межкатегориальное</w:t>
            </w:r>
            <w:proofErr w:type="spellEnd"/>
            <w:r w:rsidRPr="007A6BD5">
              <w:rPr>
                <w:rFonts w:ascii="Times New Roman" w:hAnsi="Times New Roman" w:cs="Times New Roman"/>
                <w:bCs/>
              </w:rPr>
              <w:t xml:space="preserve"> взаимодействие, таксис, аспектуальность, </w:t>
            </w:r>
            <w:proofErr w:type="spellStart"/>
            <w:r w:rsidRPr="007A6BD5">
              <w:rPr>
                <w:rFonts w:ascii="Times New Roman" w:hAnsi="Times New Roman" w:cs="Times New Roman"/>
                <w:bCs/>
              </w:rPr>
              <w:t>темпоральность</w:t>
            </w:r>
            <w:proofErr w:type="spellEnd"/>
            <w:r w:rsidRPr="007A6BD5">
              <w:rPr>
                <w:rFonts w:ascii="Times New Roman" w:hAnsi="Times New Roman" w:cs="Times New Roman"/>
                <w:bCs/>
              </w:rPr>
              <w:t xml:space="preserve">, </w:t>
            </w:r>
            <w:proofErr w:type="spellStart"/>
            <w:r w:rsidRPr="007A6BD5">
              <w:rPr>
                <w:rFonts w:ascii="Times New Roman" w:hAnsi="Times New Roman" w:cs="Times New Roman"/>
                <w:bCs/>
              </w:rPr>
              <w:t>межкатегориальный</w:t>
            </w:r>
            <w:proofErr w:type="spellEnd"/>
            <w:r w:rsidRPr="007A6BD5">
              <w:rPr>
                <w:rFonts w:ascii="Times New Roman" w:hAnsi="Times New Roman" w:cs="Times New Roman"/>
                <w:bCs/>
              </w:rPr>
              <w:t xml:space="preserve"> синкретизм, </w:t>
            </w:r>
            <w:proofErr w:type="spellStart"/>
            <w:r w:rsidRPr="007A6BD5">
              <w:rPr>
                <w:rFonts w:ascii="Times New Roman" w:hAnsi="Times New Roman" w:cs="Times New Roman"/>
                <w:bCs/>
              </w:rPr>
              <w:t>аспектуально-темпорально-таксисный</w:t>
            </w:r>
            <w:proofErr w:type="spellEnd"/>
            <w:r w:rsidRPr="007A6BD5">
              <w:rPr>
                <w:rFonts w:ascii="Times New Roman" w:hAnsi="Times New Roman" w:cs="Times New Roman"/>
                <w:bCs/>
              </w:rPr>
              <w:t xml:space="preserve"> </w:t>
            </w:r>
            <w:proofErr w:type="spellStart"/>
            <w:r w:rsidRPr="007A6BD5">
              <w:rPr>
                <w:rFonts w:ascii="Times New Roman" w:hAnsi="Times New Roman" w:cs="Times New Roman"/>
                <w:bCs/>
              </w:rPr>
              <w:t>полисинкретический</w:t>
            </w:r>
            <w:proofErr w:type="spellEnd"/>
            <w:r w:rsidRPr="007A6BD5">
              <w:rPr>
                <w:rFonts w:ascii="Times New Roman" w:hAnsi="Times New Roman" w:cs="Times New Roman"/>
                <w:bCs/>
              </w:rPr>
              <w:t xml:space="preserve"> семантический комплекс.</w:t>
            </w:r>
          </w:p>
          <w:p w:rsidR="004A60E6" w:rsidRPr="003A7018" w:rsidRDefault="004A60E6" w:rsidP="0019235E">
            <w:pPr>
              <w:rPr>
                <w:rFonts w:ascii="Times New Roman" w:hAnsi="Times New Roman" w:cs="Times New Roman"/>
              </w:rPr>
            </w:pPr>
          </w:p>
        </w:tc>
        <w:tc>
          <w:tcPr>
            <w:tcW w:w="7513" w:type="dxa"/>
          </w:tcPr>
          <w:p w:rsidR="004A60E6" w:rsidRPr="009B4A52"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t>Humanitari</w:t>
            </w:r>
            <w:r>
              <w:rPr>
                <w:rFonts w:ascii="Times New Roman" w:hAnsi="Times New Roman" w:cs="Times New Roman"/>
                <w:sz w:val="24"/>
                <w:szCs w:val="24"/>
                <w:lang w:val="en-US"/>
              </w:rPr>
              <w:t xml:space="preserve">an Scientific Bulletin. 2022. </w:t>
            </w:r>
            <w:r w:rsidR="00763DF1">
              <w:rPr>
                <w:rFonts w:ascii="Times New Roman" w:hAnsi="Times New Roman" w:cs="Times New Roman"/>
                <w:sz w:val="24"/>
                <w:szCs w:val="24"/>
                <w:lang w:val="en-US"/>
              </w:rPr>
              <w:t>№9</w:t>
            </w:r>
          </w:p>
          <w:p w:rsidR="007A6BD5" w:rsidRPr="007A6BD5" w:rsidRDefault="007A6BD5" w:rsidP="007A6BD5">
            <w:pPr>
              <w:rPr>
                <w:rFonts w:ascii="Times New Roman" w:hAnsi="Times New Roman" w:cs="Times New Roman"/>
                <w:b/>
                <w:iCs/>
                <w:sz w:val="24"/>
                <w:szCs w:val="24"/>
                <w:lang w:val="en-US"/>
              </w:rPr>
            </w:pPr>
            <w:bookmarkStart w:id="3" w:name="_Toc118794370"/>
            <w:proofErr w:type="spellStart"/>
            <w:r w:rsidRPr="007A6BD5">
              <w:rPr>
                <w:rFonts w:ascii="Times New Roman" w:hAnsi="Times New Roman" w:cs="Times New Roman"/>
                <w:b/>
                <w:iCs/>
                <w:sz w:val="24"/>
                <w:szCs w:val="24"/>
                <w:lang w:val="en-US"/>
              </w:rPr>
              <w:t>Arkhipova</w:t>
            </w:r>
            <w:proofErr w:type="spellEnd"/>
            <w:r w:rsidRPr="007A6BD5">
              <w:rPr>
                <w:rFonts w:ascii="Times New Roman" w:hAnsi="Times New Roman" w:cs="Times New Roman"/>
                <w:b/>
                <w:iCs/>
                <w:sz w:val="24"/>
                <w:szCs w:val="24"/>
                <w:lang w:val="en-US"/>
              </w:rPr>
              <w:t xml:space="preserve"> I.V.</w:t>
            </w:r>
            <w:bookmarkEnd w:id="3"/>
          </w:p>
          <w:p w:rsidR="007A6BD5" w:rsidRPr="007A6BD5" w:rsidRDefault="007A6BD5" w:rsidP="007A6BD5">
            <w:pPr>
              <w:rPr>
                <w:rFonts w:ascii="Times New Roman" w:hAnsi="Times New Roman" w:cs="Times New Roman"/>
                <w:b/>
                <w:bCs/>
                <w:iCs/>
                <w:sz w:val="24"/>
                <w:szCs w:val="24"/>
                <w:lang w:val="en-US"/>
              </w:rPr>
            </w:pPr>
          </w:p>
          <w:p w:rsidR="007A6BD5" w:rsidRPr="007A6BD5" w:rsidRDefault="007A6BD5" w:rsidP="007A6BD5">
            <w:pPr>
              <w:rPr>
                <w:rFonts w:ascii="Times New Roman" w:hAnsi="Times New Roman" w:cs="Times New Roman"/>
                <w:bCs/>
                <w:iCs/>
                <w:sz w:val="24"/>
                <w:szCs w:val="24"/>
                <w:lang w:val="en-US"/>
              </w:rPr>
            </w:pPr>
            <w:proofErr w:type="spellStart"/>
            <w:r w:rsidRPr="007A6BD5">
              <w:rPr>
                <w:rFonts w:ascii="Times New Roman" w:hAnsi="Times New Roman" w:cs="Times New Roman"/>
                <w:bCs/>
                <w:i/>
                <w:iCs/>
                <w:sz w:val="24"/>
                <w:szCs w:val="24"/>
                <w:lang w:val="en-US"/>
              </w:rPr>
              <w:t>Arkhipova</w:t>
            </w:r>
            <w:proofErr w:type="spellEnd"/>
            <w:r w:rsidRPr="007A6BD5">
              <w:rPr>
                <w:rFonts w:ascii="Times New Roman" w:hAnsi="Times New Roman" w:cs="Times New Roman"/>
                <w:bCs/>
                <w:i/>
                <w:iCs/>
                <w:sz w:val="24"/>
                <w:szCs w:val="24"/>
                <w:lang w:val="en-US"/>
              </w:rPr>
              <w:t xml:space="preserve"> Irina Viktorovna,</w:t>
            </w:r>
            <w:r w:rsidRPr="007A6BD5">
              <w:rPr>
                <w:rFonts w:ascii="Times New Roman" w:hAnsi="Times New Roman" w:cs="Times New Roman"/>
                <w:b/>
                <w:bCs/>
                <w:iCs/>
                <w:sz w:val="24"/>
                <w:szCs w:val="24"/>
                <w:lang w:val="en-US"/>
              </w:rPr>
              <w:t xml:space="preserve"> </w:t>
            </w:r>
            <w:proofErr w:type="spellStart"/>
            <w:r w:rsidRPr="007A6BD5">
              <w:rPr>
                <w:rFonts w:ascii="Times New Roman" w:hAnsi="Times New Roman" w:cs="Times New Roman"/>
                <w:bCs/>
                <w:iCs/>
                <w:sz w:val="24"/>
                <w:szCs w:val="24"/>
                <w:lang w:val="en-US"/>
              </w:rPr>
              <w:t>Cand</w:t>
            </w:r>
            <w:proofErr w:type="spellEnd"/>
            <w:r w:rsidRPr="007A6BD5">
              <w:rPr>
                <w:rFonts w:ascii="Times New Roman" w:hAnsi="Times New Roman" w:cs="Times New Roman"/>
                <w:bCs/>
                <w:iCs/>
                <w:sz w:val="24"/>
                <w:szCs w:val="24"/>
                <w:lang w:val="en-US"/>
              </w:rPr>
              <w:t>. Sc. (Philology), Professor, Novosibirsk State Pedagogical University, 630126, Novosibirsk, Russia.</w:t>
            </w:r>
            <w:r w:rsidRPr="007A6BD5">
              <w:rPr>
                <w:rFonts w:ascii="Times New Roman" w:hAnsi="Times New Roman" w:cs="Times New Roman"/>
                <w:iCs/>
                <w:sz w:val="24"/>
                <w:szCs w:val="24"/>
                <w:lang w:val="en-US"/>
              </w:rPr>
              <w:t xml:space="preserve"> </w:t>
            </w:r>
            <w:r w:rsidRPr="007A6BD5">
              <w:rPr>
                <w:rFonts w:ascii="Times New Roman" w:hAnsi="Times New Roman" w:cs="Times New Roman"/>
                <w:bCs/>
                <w:iCs/>
                <w:sz w:val="24"/>
                <w:szCs w:val="24"/>
                <w:lang w:val="en-US"/>
              </w:rPr>
              <w:t>E-mail: irarch@yandex.ru.</w:t>
            </w:r>
          </w:p>
          <w:p w:rsidR="007A6BD5" w:rsidRPr="007A6BD5" w:rsidRDefault="007A6BD5" w:rsidP="007A6BD5">
            <w:pPr>
              <w:rPr>
                <w:rFonts w:ascii="Times New Roman" w:hAnsi="Times New Roman" w:cs="Times New Roman"/>
                <w:b/>
                <w:bCs/>
                <w:iCs/>
                <w:sz w:val="24"/>
                <w:szCs w:val="24"/>
                <w:lang w:val="en-US"/>
              </w:rPr>
            </w:pPr>
          </w:p>
          <w:p w:rsidR="007A6BD5" w:rsidRPr="007A6BD5" w:rsidRDefault="007A6BD5" w:rsidP="007A6BD5">
            <w:pPr>
              <w:rPr>
                <w:rFonts w:ascii="Times New Roman" w:hAnsi="Times New Roman" w:cs="Times New Roman"/>
                <w:b/>
                <w:iCs/>
                <w:sz w:val="24"/>
                <w:szCs w:val="24"/>
                <w:lang w:val="en-US"/>
              </w:rPr>
            </w:pPr>
            <w:bookmarkStart w:id="4" w:name="_Toc118794371"/>
            <w:r w:rsidRPr="007A6BD5">
              <w:rPr>
                <w:rFonts w:ascii="Times New Roman" w:hAnsi="Times New Roman" w:cs="Times New Roman"/>
                <w:b/>
                <w:iCs/>
                <w:sz w:val="24"/>
                <w:szCs w:val="24"/>
                <w:lang w:val="en-US"/>
              </w:rPr>
              <w:t xml:space="preserve">Manifestations of </w:t>
            </w:r>
            <w:proofErr w:type="spellStart"/>
            <w:r w:rsidRPr="007A6BD5">
              <w:rPr>
                <w:rFonts w:ascii="Times New Roman" w:hAnsi="Times New Roman" w:cs="Times New Roman"/>
                <w:b/>
                <w:iCs/>
                <w:sz w:val="24"/>
                <w:szCs w:val="24"/>
                <w:lang w:val="en-US"/>
              </w:rPr>
              <w:t>prototypicality</w:t>
            </w:r>
            <w:proofErr w:type="spellEnd"/>
            <w:r w:rsidRPr="007A6BD5">
              <w:rPr>
                <w:rFonts w:ascii="Times New Roman" w:hAnsi="Times New Roman" w:cs="Times New Roman"/>
                <w:b/>
                <w:iCs/>
                <w:sz w:val="24"/>
                <w:szCs w:val="24"/>
                <w:lang w:val="en-US"/>
              </w:rPr>
              <w:t xml:space="preserve"> in the sphere of interaction of taxis, </w:t>
            </w:r>
            <w:proofErr w:type="spellStart"/>
            <w:r w:rsidRPr="007A6BD5">
              <w:rPr>
                <w:rFonts w:ascii="Times New Roman" w:hAnsi="Times New Roman" w:cs="Times New Roman"/>
                <w:b/>
                <w:iCs/>
                <w:sz w:val="24"/>
                <w:szCs w:val="24"/>
                <w:lang w:val="en-US"/>
              </w:rPr>
              <w:t>aspectuality</w:t>
            </w:r>
            <w:proofErr w:type="spellEnd"/>
            <w:r w:rsidRPr="007A6BD5">
              <w:rPr>
                <w:rFonts w:ascii="Times New Roman" w:hAnsi="Times New Roman" w:cs="Times New Roman"/>
                <w:b/>
                <w:iCs/>
                <w:sz w:val="24"/>
                <w:szCs w:val="24"/>
                <w:lang w:val="en-US"/>
              </w:rPr>
              <w:t>, temporality</w:t>
            </w:r>
            <w:bookmarkEnd w:id="4"/>
          </w:p>
          <w:p w:rsidR="007A6BD5" w:rsidRPr="007A6BD5" w:rsidRDefault="007A6BD5" w:rsidP="007A6BD5">
            <w:pPr>
              <w:rPr>
                <w:rFonts w:ascii="Times New Roman" w:hAnsi="Times New Roman" w:cs="Times New Roman"/>
                <w:b/>
                <w:bCs/>
                <w:iCs/>
                <w:sz w:val="24"/>
                <w:szCs w:val="24"/>
                <w:lang w:val="en-US"/>
              </w:rPr>
            </w:pPr>
          </w:p>
          <w:p w:rsidR="007A6BD5" w:rsidRPr="007A6BD5" w:rsidRDefault="007A6BD5" w:rsidP="007A6BD5">
            <w:pPr>
              <w:rPr>
                <w:rFonts w:ascii="Times New Roman" w:hAnsi="Times New Roman" w:cs="Times New Roman"/>
                <w:bCs/>
                <w:iCs/>
                <w:sz w:val="24"/>
                <w:szCs w:val="24"/>
                <w:lang w:val="en-US"/>
              </w:rPr>
            </w:pPr>
            <w:r w:rsidRPr="007A6BD5">
              <w:rPr>
                <w:rFonts w:ascii="Times New Roman" w:hAnsi="Times New Roman" w:cs="Times New Roman"/>
                <w:b/>
                <w:bCs/>
                <w:i/>
                <w:iCs/>
                <w:sz w:val="24"/>
                <w:szCs w:val="24"/>
                <w:lang w:val="en-US"/>
              </w:rPr>
              <w:t>Abstract.</w:t>
            </w:r>
            <w:r w:rsidRPr="007A6BD5">
              <w:rPr>
                <w:rFonts w:ascii="Times New Roman" w:hAnsi="Times New Roman" w:cs="Times New Roman"/>
                <w:bCs/>
                <w:iCs/>
                <w:sz w:val="24"/>
                <w:szCs w:val="24"/>
                <w:lang w:val="en-US"/>
              </w:rPr>
              <w:t xml:space="preserve"> This article discusses the phenomenon of </w:t>
            </w:r>
            <w:proofErr w:type="spellStart"/>
            <w:r w:rsidRPr="007A6BD5">
              <w:rPr>
                <w:rFonts w:ascii="Times New Roman" w:hAnsi="Times New Roman" w:cs="Times New Roman"/>
                <w:bCs/>
                <w:iCs/>
                <w:sz w:val="24"/>
                <w:szCs w:val="24"/>
                <w:lang w:val="en-US"/>
              </w:rPr>
              <w:t>prototypicality</w:t>
            </w:r>
            <w:proofErr w:type="spellEnd"/>
            <w:r w:rsidRPr="007A6BD5">
              <w:rPr>
                <w:rFonts w:ascii="Times New Roman" w:hAnsi="Times New Roman" w:cs="Times New Roman"/>
                <w:bCs/>
                <w:iCs/>
                <w:sz w:val="24"/>
                <w:szCs w:val="24"/>
                <w:lang w:val="en-US"/>
              </w:rPr>
              <w:t xml:space="preserve"> in the sphere of </w:t>
            </w:r>
            <w:proofErr w:type="spellStart"/>
            <w:r w:rsidRPr="007A6BD5">
              <w:rPr>
                <w:rFonts w:ascii="Times New Roman" w:hAnsi="Times New Roman" w:cs="Times New Roman"/>
                <w:bCs/>
                <w:iCs/>
                <w:sz w:val="24"/>
                <w:szCs w:val="24"/>
                <w:lang w:val="en-US"/>
              </w:rPr>
              <w:t>intercategorial</w:t>
            </w:r>
            <w:proofErr w:type="spellEnd"/>
            <w:r w:rsidRPr="007A6BD5">
              <w:rPr>
                <w:rFonts w:ascii="Times New Roman" w:hAnsi="Times New Roman" w:cs="Times New Roman"/>
                <w:bCs/>
                <w:iCs/>
                <w:sz w:val="24"/>
                <w:szCs w:val="24"/>
                <w:lang w:val="en-US"/>
              </w:rPr>
              <w:t xml:space="preserve"> interaction of taxis with interconnected functional-semantic categories. The prototypical nature of the </w:t>
            </w:r>
            <w:proofErr w:type="spellStart"/>
            <w:r w:rsidRPr="007A6BD5">
              <w:rPr>
                <w:rFonts w:ascii="Times New Roman" w:hAnsi="Times New Roman" w:cs="Times New Roman"/>
                <w:bCs/>
                <w:iCs/>
                <w:sz w:val="24"/>
                <w:szCs w:val="24"/>
                <w:lang w:val="en-US"/>
              </w:rPr>
              <w:t>intercategorial</w:t>
            </w:r>
            <w:proofErr w:type="spellEnd"/>
            <w:r w:rsidRPr="007A6BD5">
              <w:rPr>
                <w:rFonts w:ascii="Times New Roman" w:hAnsi="Times New Roman" w:cs="Times New Roman"/>
                <w:bCs/>
                <w:iCs/>
                <w:sz w:val="24"/>
                <w:szCs w:val="24"/>
                <w:lang w:val="en-US"/>
              </w:rPr>
              <w:t xml:space="preserve"> interaction of taxis with the categories of temporality and </w:t>
            </w:r>
            <w:proofErr w:type="spellStart"/>
            <w:r w:rsidRPr="007A6BD5">
              <w:rPr>
                <w:rFonts w:ascii="Times New Roman" w:hAnsi="Times New Roman" w:cs="Times New Roman"/>
                <w:bCs/>
                <w:iCs/>
                <w:sz w:val="24"/>
                <w:szCs w:val="24"/>
                <w:lang w:val="en-US"/>
              </w:rPr>
              <w:t>aspectuality</w:t>
            </w:r>
            <w:proofErr w:type="spellEnd"/>
            <w:r w:rsidRPr="007A6BD5">
              <w:rPr>
                <w:rFonts w:ascii="Times New Roman" w:hAnsi="Times New Roman" w:cs="Times New Roman"/>
                <w:bCs/>
                <w:iCs/>
                <w:sz w:val="24"/>
                <w:szCs w:val="24"/>
                <w:lang w:val="en-US"/>
              </w:rPr>
              <w:t xml:space="preserve">, representing the idea of time, is due to their close relationship. When implemented in a syntagmatic context, these categories represent an aspectual-temporal-taxis </w:t>
            </w:r>
            <w:proofErr w:type="spellStart"/>
            <w:r w:rsidRPr="007A6BD5">
              <w:rPr>
                <w:rFonts w:ascii="Times New Roman" w:hAnsi="Times New Roman" w:cs="Times New Roman"/>
                <w:bCs/>
                <w:iCs/>
                <w:sz w:val="24"/>
                <w:szCs w:val="24"/>
                <w:lang w:val="en-US"/>
              </w:rPr>
              <w:t>polysyncretic</w:t>
            </w:r>
            <w:proofErr w:type="spellEnd"/>
            <w:r w:rsidRPr="007A6BD5">
              <w:rPr>
                <w:rFonts w:ascii="Times New Roman" w:hAnsi="Times New Roman" w:cs="Times New Roman"/>
                <w:bCs/>
                <w:iCs/>
                <w:sz w:val="24"/>
                <w:szCs w:val="24"/>
                <w:lang w:val="en-US"/>
              </w:rPr>
              <w:t xml:space="preserve"> semantic complex. The manifestation of </w:t>
            </w:r>
            <w:proofErr w:type="spellStart"/>
            <w:r w:rsidRPr="007A6BD5">
              <w:rPr>
                <w:rFonts w:ascii="Times New Roman" w:hAnsi="Times New Roman" w:cs="Times New Roman"/>
                <w:bCs/>
                <w:iCs/>
                <w:sz w:val="24"/>
                <w:szCs w:val="24"/>
                <w:lang w:val="en-US"/>
              </w:rPr>
              <w:t>intercategorial</w:t>
            </w:r>
            <w:proofErr w:type="spellEnd"/>
            <w:r w:rsidRPr="007A6BD5">
              <w:rPr>
                <w:rFonts w:ascii="Times New Roman" w:hAnsi="Times New Roman" w:cs="Times New Roman"/>
                <w:bCs/>
                <w:iCs/>
                <w:sz w:val="24"/>
                <w:szCs w:val="24"/>
                <w:lang w:val="en-US"/>
              </w:rPr>
              <w:t xml:space="preserve"> syncretism and the intersection of these categories </w:t>
            </w:r>
            <w:proofErr w:type="gramStart"/>
            <w:r w:rsidRPr="007A6BD5">
              <w:rPr>
                <w:rFonts w:ascii="Times New Roman" w:hAnsi="Times New Roman" w:cs="Times New Roman"/>
                <w:bCs/>
                <w:iCs/>
                <w:sz w:val="24"/>
                <w:szCs w:val="24"/>
                <w:lang w:val="en-US"/>
              </w:rPr>
              <w:t>determines</w:t>
            </w:r>
            <w:proofErr w:type="gramEnd"/>
            <w:r w:rsidRPr="007A6BD5">
              <w:rPr>
                <w:rFonts w:ascii="Times New Roman" w:hAnsi="Times New Roman" w:cs="Times New Roman"/>
                <w:bCs/>
                <w:iCs/>
                <w:sz w:val="24"/>
                <w:szCs w:val="24"/>
                <w:lang w:val="en-US"/>
              </w:rPr>
              <w:t xml:space="preserve"> the actualization of syncretic or interconnected aspectual-temporal-taxis categorical situations of simultaneity and non-simultaneity.</w:t>
            </w:r>
          </w:p>
          <w:p w:rsidR="007A6BD5" w:rsidRPr="007A6BD5" w:rsidRDefault="007A6BD5" w:rsidP="007A6BD5">
            <w:pPr>
              <w:rPr>
                <w:rFonts w:ascii="Times New Roman" w:hAnsi="Times New Roman" w:cs="Times New Roman"/>
                <w:bCs/>
                <w:iCs/>
                <w:sz w:val="24"/>
                <w:szCs w:val="24"/>
                <w:lang w:val="en-US"/>
              </w:rPr>
            </w:pPr>
            <w:r w:rsidRPr="007A6BD5">
              <w:rPr>
                <w:rFonts w:ascii="Times New Roman" w:hAnsi="Times New Roman" w:cs="Times New Roman"/>
                <w:b/>
                <w:bCs/>
                <w:i/>
                <w:iCs/>
                <w:sz w:val="24"/>
                <w:szCs w:val="24"/>
                <w:lang w:val="en-US"/>
              </w:rPr>
              <w:t>Key words:</w:t>
            </w:r>
            <w:r w:rsidRPr="007A6BD5">
              <w:rPr>
                <w:rFonts w:ascii="Times New Roman" w:hAnsi="Times New Roman" w:cs="Times New Roman"/>
                <w:bCs/>
                <w:iCs/>
                <w:sz w:val="24"/>
                <w:szCs w:val="24"/>
                <w:lang w:val="en-US"/>
              </w:rPr>
              <w:t xml:space="preserve"> </w:t>
            </w:r>
            <w:proofErr w:type="spellStart"/>
            <w:r w:rsidRPr="007A6BD5">
              <w:rPr>
                <w:rFonts w:ascii="Times New Roman" w:hAnsi="Times New Roman" w:cs="Times New Roman"/>
                <w:bCs/>
                <w:iCs/>
                <w:sz w:val="24"/>
                <w:szCs w:val="24"/>
                <w:lang w:val="en-US"/>
              </w:rPr>
              <w:t>prototypicality</w:t>
            </w:r>
            <w:proofErr w:type="spellEnd"/>
            <w:r w:rsidRPr="007A6BD5">
              <w:rPr>
                <w:rFonts w:ascii="Times New Roman" w:hAnsi="Times New Roman" w:cs="Times New Roman"/>
                <w:bCs/>
                <w:iCs/>
                <w:sz w:val="24"/>
                <w:szCs w:val="24"/>
                <w:lang w:val="en-US"/>
              </w:rPr>
              <w:t xml:space="preserve">, the </w:t>
            </w:r>
            <w:proofErr w:type="spellStart"/>
            <w:r w:rsidRPr="007A6BD5">
              <w:rPr>
                <w:rFonts w:ascii="Times New Roman" w:hAnsi="Times New Roman" w:cs="Times New Roman"/>
                <w:bCs/>
                <w:iCs/>
                <w:sz w:val="24"/>
                <w:szCs w:val="24"/>
                <w:lang w:val="en-US"/>
              </w:rPr>
              <w:t>intercategorial</w:t>
            </w:r>
            <w:proofErr w:type="spellEnd"/>
            <w:r w:rsidRPr="007A6BD5">
              <w:rPr>
                <w:rFonts w:ascii="Times New Roman" w:hAnsi="Times New Roman" w:cs="Times New Roman"/>
                <w:bCs/>
                <w:iCs/>
                <w:sz w:val="24"/>
                <w:szCs w:val="24"/>
                <w:lang w:val="en-US"/>
              </w:rPr>
              <w:t xml:space="preserve"> interaction, taxis</w:t>
            </w:r>
            <w:proofErr w:type="gramStart"/>
            <w:r w:rsidRPr="007A6BD5">
              <w:rPr>
                <w:rFonts w:ascii="Times New Roman" w:hAnsi="Times New Roman" w:cs="Times New Roman"/>
                <w:bCs/>
                <w:iCs/>
                <w:sz w:val="24"/>
                <w:szCs w:val="24"/>
                <w:lang w:val="en-US"/>
              </w:rPr>
              <w:t xml:space="preserve">,  </w:t>
            </w:r>
            <w:proofErr w:type="spellStart"/>
            <w:r w:rsidRPr="007A6BD5">
              <w:rPr>
                <w:rFonts w:ascii="Times New Roman" w:hAnsi="Times New Roman" w:cs="Times New Roman"/>
                <w:bCs/>
                <w:iCs/>
                <w:sz w:val="24"/>
                <w:szCs w:val="24"/>
                <w:lang w:val="en-US"/>
              </w:rPr>
              <w:t>aspectuality</w:t>
            </w:r>
            <w:proofErr w:type="spellEnd"/>
            <w:proofErr w:type="gramEnd"/>
            <w:r w:rsidRPr="007A6BD5">
              <w:rPr>
                <w:rFonts w:ascii="Times New Roman" w:hAnsi="Times New Roman" w:cs="Times New Roman"/>
                <w:bCs/>
                <w:iCs/>
                <w:sz w:val="24"/>
                <w:szCs w:val="24"/>
                <w:lang w:val="en-US"/>
              </w:rPr>
              <w:t xml:space="preserve">, temporality, the </w:t>
            </w:r>
            <w:proofErr w:type="spellStart"/>
            <w:r w:rsidRPr="007A6BD5">
              <w:rPr>
                <w:rFonts w:ascii="Times New Roman" w:hAnsi="Times New Roman" w:cs="Times New Roman"/>
                <w:bCs/>
                <w:iCs/>
                <w:sz w:val="24"/>
                <w:szCs w:val="24"/>
                <w:lang w:val="en-US"/>
              </w:rPr>
              <w:t>intercategorial</w:t>
            </w:r>
            <w:proofErr w:type="spellEnd"/>
            <w:r w:rsidRPr="007A6BD5">
              <w:rPr>
                <w:rFonts w:ascii="Times New Roman" w:hAnsi="Times New Roman" w:cs="Times New Roman"/>
                <w:bCs/>
                <w:iCs/>
                <w:sz w:val="24"/>
                <w:szCs w:val="24"/>
                <w:lang w:val="en-US"/>
              </w:rPr>
              <w:t xml:space="preserve"> syncretism, the aspectual-temporal-taxis </w:t>
            </w:r>
            <w:proofErr w:type="spellStart"/>
            <w:r w:rsidRPr="007A6BD5">
              <w:rPr>
                <w:rFonts w:ascii="Times New Roman" w:hAnsi="Times New Roman" w:cs="Times New Roman"/>
                <w:bCs/>
                <w:iCs/>
                <w:sz w:val="24"/>
                <w:szCs w:val="24"/>
                <w:lang w:val="en-US"/>
              </w:rPr>
              <w:t>polysyncretic</w:t>
            </w:r>
            <w:proofErr w:type="spellEnd"/>
            <w:r w:rsidRPr="007A6BD5">
              <w:rPr>
                <w:rFonts w:ascii="Times New Roman" w:hAnsi="Times New Roman" w:cs="Times New Roman"/>
                <w:bCs/>
                <w:iCs/>
                <w:sz w:val="24"/>
                <w:szCs w:val="24"/>
                <w:lang w:val="en-US"/>
              </w:rPr>
              <w:t xml:space="preserve"> semantic complex.</w:t>
            </w:r>
          </w:p>
          <w:p w:rsidR="003A7018" w:rsidRPr="00BC224C" w:rsidRDefault="003A7018" w:rsidP="0019235E">
            <w:pPr>
              <w:rPr>
                <w:rFonts w:ascii="Times New Roman" w:hAnsi="Times New Roman" w:cs="Times New Roman"/>
                <w:iCs/>
                <w:sz w:val="24"/>
                <w:szCs w:val="24"/>
                <w:lang w:val="en-US"/>
              </w:rPr>
            </w:pPr>
          </w:p>
        </w:tc>
      </w:tr>
      <w:tr w:rsidR="001A5412" w:rsidRPr="00980C43" w:rsidTr="003A7018">
        <w:tc>
          <w:tcPr>
            <w:tcW w:w="817" w:type="dxa"/>
          </w:tcPr>
          <w:p w:rsidR="001A5412" w:rsidRPr="001A5412" w:rsidRDefault="001A5412"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sidR="00763DF1">
              <w:rPr>
                <w:rFonts w:ascii="Times New Roman" w:hAnsi="Times New Roman" w:cs="Times New Roman"/>
              </w:rPr>
              <w:t>№9</w:t>
            </w:r>
          </w:p>
          <w:p w:rsidR="007A6BD5" w:rsidRPr="007A6BD5" w:rsidRDefault="007A6BD5" w:rsidP="007A6BD5">
            <w:pPr>
              <w:rPr>
                <w:rFonts w:ascii="Times New Roman" w:hAnsi="Times New Roman" w:cs="Times New Roman"/>
                <w:sz w:val="24"/>
                <w:szCs w:val="24"/>
              </w:rPr>
            </w:pPr>
            <w:r w:rsidRPr="007A6BD5">
              <w:rPr>
                <w:rFonts w:ascii="Times New Roman" w:hAnsi="Times New Roman" w:cs="Times New Roman"/>
                <w:sz w:val="24"/>
                <w:szCs w:val="24"/>
                <w:lang w:val="en-US"/>
              </w:rPr>
              <w:lastRenderedPageBreak/>
              <w:t>https</w:t>
            </w:r>
            <w:r w:rsidRPr="007A6BD5">
              <w:rPr>
                <w:rFonts w:ascii="Times New Roman" w:hAnsi="Times New Roman" w:cs="Times New Roman"/>
                <w:sz w:val="24"/>
                <w:szCs w:val="24"/>
              </w:rPr>
              <w:t>://</w:t>
            </w:r>
            <w:proofErr w:type="spellStart"/>
            <w:r w:rsidRPr="007A6BD5">
              <w:rPr>
                <w:rFonts w:ascii="Times New Roman" w:hAnsi="Times New Roman" w:cs="Times New Roman"/>
                <w:sz w:val="24"/>
                <w:szCs w:val="24"/>
                <w:lang w:val="en-US"/>
              </w:rPr>
              <w:t>doi</w:t>
            </w:r>
            <w:proofErr w:type="spellEnd"/>
            <w:r w:rsidRPr="007A6BD5">
              <w:rPr>
                <w:rFonts w:ascii="Times New Roman" w:hAnsi="Times New Roman" w:cs="Times New Roman"/>
                <w:sz w:val="24"/>
                <w:szCs w:val="24"/>
              </w:rPr>
              <w:t>.</w:t>
            </w:r>
            <w:r w:rsidRPr="007A6BD5">
              <w:rPr>
                <w:rFonts w:ascii="Times New Roman" w:hAnsi="Times New Roman" w:cs="Times New Roman"/>
                <w:sz w:val="24"/>
                <w:szCs w:val="24"/>
                <w:lang w:val="en-US"/>
              </w:rPr>
              <w:t>org</w:t>
            </w:r>
            <w:r w:rsidRPr="007A6BD5">
              <w:rPr>
                <w:rFonts w:ascii="Times New Roman" w:hAnsi="Times New Roman" w:cs="Times New Roman"/>
                <w:sz w:val="24"/>
                <w:szCs w:val="24"/>
              </w:rPr>
              <w:t>/10.5281/</w:t>
            </w:r>
            <w:proofErr w:type="spellStart"/>
            <w:r w:rsidRPr="007A6BD5">
              <w:rPr>
                <w:rFonts w:ascii="Times New Roman" w:hAnsi="Times New Roman" w:cs="Times New Roman"/>
                <w:sz w:val="24"/>
                <w:szCs w:val="24"/>
                <w:lang w:val="en-US"/>
              </w:rPr>
              <w:t>zenodo</w:t>
            </w:r>
            <w:proofErr w:type="spellEnd"/>
            <w:r w:rsidRPr="007A6BD5">
              <w:rPr>
                <w:rFonts w:ascii="Times New Roman" w:hAnsi="Times New Roman" w:cs="Times New Roman"/>
                <w:sz w:val="24"/>
                <w:szCs w:val="24"/>
              </w:rPr>
              <w:t>.7272863</w:t>
            </w:r>
          </w:p>
          <w:p w:rsidR="007A6BD5" w:rsidRPr="007A6BD5" w:rsidRDefault="007A6BD5" w:rsidP="007A6BD5">
            <w:pPr>
              <w:rPr>
                <w:rFonts w:ascii="Times New Roman" w:hAnsi="Times New Roman" w:cs="Times New Roman"/>
                <w:sz w:val="24"/>
                <w:szCs w:val="24"/>
              </w:rPr>
            </w:pPr>
            <w:r w:rsidRPr="007A6BD5">
              <w:rPr>
                <w:rFonts w:ascii="Times New Roman" w:hAnsi="Times New Roman" w:cs="Times New Roman"/>
                <w:sz w:val="24"/>
                <w:szCs w:val="24"/>
              </w:rPr>
              <w:t>УДК 811.511.11:39</w:t>
            </w:r>
          </w:p>
          <w:p w:rsidR="007A6BD5" w:rsidRPr="007A6BD5" w:rsidRDefault="007A6BD5" w:rsidP="007A6BD5">
            <w:pPr>
              <w:rPr>
                <w:rFonts w:ascii="Times New Roman" w:hAnsi="Times New Roman" w:cs="Times New Roman"/>
                <w:sz w:val="24"/>
                <w:szCs w:val="24"/>
              </w:rPr>
            </w:pPr>
          </w:p>
          <w:p w:rsidR="007A6BD5" w:rsidRPr="007A6BD5" w:rsidRDefault="007A6BD5" w:rsidP="007A6BD5">
            <w:pPr>
              <w:rPr>
                <w:rFonts w:ascii="Times New Roman" w:hAnsi="Times New Roman" w:cs="Times New Roman"/>
                <w:b/>
                <w:sz w:val="24"/>
                <w:szCs w:val="24"/>
              </w:rPr>
            </w:pPr>
            <w:bookmarkStart w:id="5" w:name="_Toc118794359"/>
            <w:proofErr w:type="spellStart"/>
            <w:r w:rsidRPr="007A6BD5">
              <w:rPr>
                <w:rFonts w:ascii="Times New Roman" w:hAnsi="Times New Roman" w:cs="Times New Roman"/>
                <w:b/>
                <w:sz w:val="24"/>
                <w:szCs w:val="24"/>
              </w:rPr>
              <w:t>Андуганова</w:t>
            </w:r>
            <w:proofErr w:type="spellEnd"/>
            <w:r w:rsidRPr="007A6BD5">
              <w:rPr>
                <w:rFonts w:ascii="Times New Roman" w:hAnsi="Times New Roman" w:cs="Times New Roman"/>
                <w:b/>
                <w:sz w:val="24"/>
                <w:szCs w:val="24"/>
              </w:rPr>
              <w:t xml:space="preserve"> М.Ю., Тихонов-</w:t>
            </w:r>
            <w:proofErr w:type="spellStart"/>
            <w:r w:rsidRPr="007A6BD5">
              <w:rPr>
                <w:rFonts w:ascii="Times New Roman" w:hAnsi="Times New Roman" w:cs="Times New Roman"/>
                <w:b/>
                <w:sz w:val="24"/>
                <w:szCs w:val="24"/>
              </w:rPr>
              <w:t>Шиян</w:t>
            </w:r>
            <w:proofErr w:type="spellEnd"/>
            <w:r w:rsidRPr="007A6BD5">
              <w:rPr>
                <w:rFonts w:ascii="Times New Roman" w:hAnsi="Times New Roman" w:cs="Times New Roman"/>
                <w:b/>
                <w:sz w:val="24"/>
                <w:szCs w:val="24"/>
              </w:rPr>
              <w:t xml:space="preserve"> А.Е.</w:t>
            </w:r>
            <w:bookmarkEnd w:id="5"/>
          </w:p>
          <w:p w:rsidR="007A6BD5" w:rsidRPr="007A6BD5" w:rsidRDefault="007A6BD5" w:rsidP="007A6BD5">
            <w:pPr>
              <w:rPr>
                <w:rFonts w:ascii="Times New Roman" w:hAnsi="Times New Roman" w:cs="Times New Roman"/>
                <w:b/>
                <w:bCs/>
                <w:sz w:val="24"/>
                <w:szCs w:val="24"/>
              </w:rPr>
            </w:pPr>
          </w:p>
          <w:p w:rsidR="007A6BD5" w:rsidRPr="007A6BD5" w:rsidRDefault="007A6BD5" w:rsidP="007A6BD5">
            <w:pPr>
              <w:rPr>
                <w:rFonts w:ascii="Times New Roman" w:hAnsi="Times New Roman" w:cs="Times New Roman"/>
                <w:sz w:val="24"/>
                <w:szCs w:val="24"/>
              </w:rPr>
            </w:pPr>
            <w:proofErr w:type="spellStart"/>
            <w:proofErr w:type="gramStart"/>
            <w:r w:rsidRPr="007A6BD5">
              <w:rPr>
                <w:rFonts w:ascii="Times New Roman" w:hAnsi="Times New Roman" w:cs="Times New Roman"/>
                <w:i/>
                <w:iCs/>
                <w:sz w:val="24"/>
                <w:szCs w:val="24"/>
              </w:rPr>
              <w:t>Андуганова</w:t>
            </w:r>
            <w:proofErr w:type="spellEnd"/>
            <w:r w:rsidRPr="007A6BD5">
              <w:rPr>
                <w:rFonts w:ascii="Times New Roman" w:hAnsi="Times New Roman" w:cs="Times New Roman"/>
                <w:i/>
                <w:iCs/>
                <w:sz w:val="24"/>
                <w:szCs w:val="24"/>
              </w:rPr>
              <w:t xml:space="preserve"> Марианна Юрьевна</w:t>
            </w:r>
            <w:r w:rsidRPr="007A6BD5">
              <w:rPr>
                <w:rFonts w:ascii="Times New Roman" w:hAnsi="Times New Roman" w:cs="Times New Roman"/>
                <w:sz w:val="24"/>
                <w:szCs w:val="24"/>
              </w:rPr>
              <w:t>, кандидат филологических наук, доцент, Югорский государственный университет, Россия, 628011, г. Ханты-Мансийск, ул. Чехова, 16.</w:t>
            </w:r>
            <w:proofErr w:type="gramEnd"/>
            <w:r w:rsidRPr="007A6BD5">
              <w:rPr>
                <w:rFonts w:ascii="Times New Roman" w:hAnsi="Times New Roman" w:cs="Times New Roman"/>
                <w:sz w:val="24"/>
                <w:szCs w:val="24"/>
              </w:rPr>
              <w:t xml:space="preserve"> </w:t>
            </w:r>
            <w:r w:rsidRPr="007A6BD5">
              <w:rPr>
                <w:rFonts w:ascii="Times New Roman" w:hAnsi="Times New Roman" w:cs="Times New Roman"/>
                <w:sz w:val="24"/>
                <w:szCs w:val="24"/>
                <w:lang w:val="en-US"/>
              </w:rPr>
              <w:t>E</w:t>
            </w:r>
            <w:r w:rsidRPr="007A6BD5">
              <w:rPr>
                <w:rFonts w:ascii="Times New Roman" w:hAnsi="Times New Roman" w:cs="Times New Roman"/>
                <w:sz w:val="24"/>
                <w:szCs w:val="24"/>
              </w:rPr>
              <w:t>-</w:t>
            </w:r>
            <w:r w:rsidRPr="007A6BD5">
              <w:rPr>
                <w:rFonts w:ascii="Times New Roman" w:hAnsi="Times New Roman" w:cs="Times New Roman"/>
                <w:sz w:val="24"/>
                <w:szCs w:val="24"/>
                <w:lang w:val="en-US"/>
              </w:rPr>
              <w:t>mail</w:t>
            </w:r>
            <w:r w:rsidRPr="007A6BD5">
              <w:rPr>
                <w:rFonts w:ascii="Times New Roman" w:hAnsi="Times New Roman" w:cs="Times New Roman"/>
                <w:sz w:val="24"/>
                <w:szCs w:val="24"/>
              </w:rPr>
              <w:t>: Sem-Marianna@yandex.ru.</w:t>
            </w:r>
          </w:p>
          <w:p w:rsidR="007A6BD5" w:rsidRPr="007A6BD5" w:rsidRDefault="007A6BD5" w:rsidP="007A6BD5">
            <w:pPr>
              <w:rPr>
                <w:rFonts w:ascii="Times New Roman" w:hAnsi="Times New Roman" w:cs="Times New Roman"/>
                <w:sz w:val="24"/>
                <w:szCs w:val="24"/>
              </w:rPr>
            </w:pPr>
            <w:r w:rsidRPr="007A6BD5">
              <w:rPr>
                <w:rFonts w:ascii="Times New Roman" w:hAnsi="Times New Roman" w:cs="Times New Roman"/>
                <w:i/>
                <w:iCs/>
                <w:sz w:val="24"/>
                <w:szCs w:val="24"/>
              </w:rPr>
              <w:t>Тихонов-</w:t>
            </w:r>
            <w:proofErr w:type="spellStart"/>
            <w:r w:rsidRPr="007A6BD5">
              <w:rPr>
                <w:rFonts w:ascii="Times New Roman" w:hAnsi="Times New Roman" w:cs="Times New Roman"/>
                <w:i/>
                <w:iCs/>
                <w:sz w:val="24"/>
                <w:szCs w:val="24"/>
              </w:rPr>
              <w:t>Шиян</w:t>
            </w:r>
            <w:proofErr w:type="spellEnd"/>
            <w:r w:rsidRPr="007A6BD5">
              <w:rPr>
                <w:rFonts w:ascii="Times New Roman" w:hAnsi="Times New Roman" w:cs="Times New Roman"/>
                <w:i/>
                <w:iCs/>
                <w:sz w:val="24"/>
                <w:szCs w:val="24"/>
              </w:rPr>
              <w:t xml:space="preserve"> Артем Евгеньевич</w:t>
            </w:r>
            <w:r w:rsidRPr="007A6BD5">
              <w:rPr>
                <w:rFonts w:ascii="Times New Roman" w:hAnsi="Times New Roman" w:cs="Times New Roman"/>
                <w:sz w:val="24"/>
                <w:szCs w:val="24"/>
              </w:rPr>
              <w:t xml:space="preserve">, Югорский государственный университет, Россия, 628011, г. Ханты-Мансийск, ул. Чехова, 16. </w:t>
            </w:r>
            <w:r w:rsidRPr="007A6BD5">
              <w:rPr>
                <w:rFonts w:ascii="Times New Roman" w:hAnsi="Times New Roman" w:cs="Times New Roman"/>
                <w:sz w:val="24"/>
                <w:szCs w:val="24"/>
                <w:lang w:val="en-US"/>
              </w:rPr>
              <w:t>E</w:t>
            </w:r>
            <w:r w:rsidRPr="007A6BD5">
              <w:rPr>
                <w:rFonts w:ascii="Times New Roman" w:hAnsi="Times New Roman" w:cs="Times New Roman"/>
                <w:sz w:val="24"/>
                <w:szCs w:val="24"/>
              </w:rPr>
              <w:t>-</w:t>
            </w:r>
            <w:r w:rsidRPr="007A6BD5">
              <w:rPr>
                <w:rFonts w:ascii="Times New Roman" w:hAnsi="Times New Roman" w:cs="Times New Roman"/>
                <w:sz w:val="24"/>
                <w:szCs w:val="24"/>
                <w:lang w:val="en-US"/>
              </w:rPr>
              <w:t>mail</w:t>
            </w:r>
            <w:r w:rsidRPr="007A6BD5">
              <w:rPr>
                <w:rFonts w:ascii="Times New Roman" w:hAnsi="Times New Roman" w:cs="Times New Roman"/>
                <w:sz w:val="24"/>
                <w:szCs w:val="24"/>
              </w:rPr>
              <w:t>: artem361@yandex.ru.</w:t>
            </w:r>
          </w:p>
          <w:p w:rsidR="007A6BD5" w:rsidRPr="007A6BD5" w:rsidRDefault="007A6BD5" w:rsidP="007A6BD5">
            <w:pPr>
              <w:rPr>
                <w:rFonts w:ascii="Times New Roman" w:hAnsi="Times New Roman" w:cs="Times New Roman"/>
                <w:b/>
                <w:bCs/>
                <w:sz w:val="24"/>
                <w:szCs w:val="24"/>
              </w:rPr>
            </w:pPr>
          </w:p>
          <w:p w:rsidR="007A6BD5" w:rsidRPr="007A6BD5" w:rsidRDefault="007A6BD5" w:rsidP="007A6BD5">
            <w:pPr>
              <w:rPr>
                <w:rFonts w:ascii="Times New Roman" w:hAnsi="Times New Roman" w:cs="Times New Roman"/>
                <w:b/>
                <w:sz w:val="24"/>
                <w:szCs w:val="24"/>
              </w:rPr>
            </w:pPr>
            <w:bookmarkStart w:id="6" w:name="_Toc118794360"/>
            <w:r w:rsidRPr="007A6BD5">
              <w:rPr>
                <w:rFonts w:ascii="Times New Roman" w:hAnsi="Times New Roman" w:cs="Times New Roman"/>
                <w:b/>
                <w:sz w:val="24"/>
                <w:szCs w:val="24"/>
              </w:rPr>
              <w:t xml:space="preserve">Асиндетон как графико-синтаксическое средство выразительности в тексте произведения </w:t>
            </w:r>
            <w:proofErr w:type="spellStart"/>
            <w:r w:rsidRPr="007A6BD5">
              <w:rPr>
                <w:rFonts w:ascii="Times New Roman" w:hAnsi="Times New Roman" w:cs="Times New Roman"/>
                <w:b/>
                <w:sz w:val="24"/>
                <w:szCs w:val="24"/>
              </w:rPr>
              <w:t>Харпера</w:t>
            </w:r>
            <w:proofErr w:type="spellEnd"/>
            <w:proofErr w:type="gramStart"/>
            <w:r w:rsidRPr="007A6BD5">
              <w:rPr>
                <w:rFonts w:ascii="Times New Roman" w:hAnsi="Times New Roman" w:cs="Times New Roman"/>
                <w:b/>
                <w:sz w:val="24"/>
                <w:szCs w:val="24"/>
              </w:rPr>
              <w:t xml:space="preserve"> Л</w:t>
            </w:r>
            <w:proofErr w:type="gramEnd"/>
            <w:r w:rsidRPr="007A6BD5">
              <w:rPr>
                <w:rFonts w:ascii="Times New Roman" w:hAnsi="Times New Roman" w:cs="Times New Roman"/>
                <w:b/>
                <w:sz w:val="24"/>
                <w:szCs w:val="24"/>
              </w:rPr>
              <w:t>и “Убить пересмешника”</w:t>
            </w:r>
            <w:bookmarkEnd w:id="6"/>
          </w:p>
          <w:p w:rsidR="007A6BD5" w:rsidRPr="007A6BD5" w:rsidRDefault="007A6BD5" w:rsidP="007A6BD5">
            <w:pPr>
              <w:rPr>
                <w:rFonts w:ascii="Times New Roman" w:hAnsi="Times New Roman" w:cs="Times New Roman"/>
                <w:b/>
                <w:bCs/>
                <w:sz w:val="24"/>
                <w:szCs w:val="24"/>
              </w:rPr>
            </w:pPr>
          </w:p>
          <w:p w:rsidR="007A6BD5" w:rsidRPr="007A6BD5" w:rsidRDefault="007A6BD5" w:rsidP="007A6BD5">
            <w:pPr>
              <w:rPr>
                <w:rFonts w:ascii="Times New Roman" w:hAnsi="Times New Roman" w:cs="Times New Roman"/>
                <w:sz w:val="24"/>
                <w:szCs w:val="24"/>
              </w:rPr>
            </w:pPr>
            <w:r w:rsidRPr="007A6BD5">
              <w:rPr>
                <w:rFonts w:ascii="Times New Roman" w:hAnsi="Times New Roman" w:cs="Times New Roman"/>
                <w:b/>
                <w:i/>
                <w:sz w:val="24"/>
                <w:szCs w:val="24"/>
              </w:rPr>
              <w:t>Аннотация.</w:t>
            </w:r>
            <w:r w:rsidRPr="007A6BD5">
              <w:rPr>
                <w:rFonts w:ascii="Times New Roman" w:hAnsi="Times New Roman" w:cs="Times New Roman"/>
                <w:i/>
                <w:sz w:val="24"/>
                <w:szCs w:val="24"/>
              </w:rPr>
              <w:t xml:space="preserve"> </w:t>
            </w:r>
            <w:r w:rsidRPr="007A6BD5">
              <w:rPr>
                <w:rFonts w:ascii="Times New Roman" w:hAnsi="Times New Roman" w:cs="Times New Roman"/>
                <w:sz w:val="24"/>
                <w:szCs w:val="24"/>
              </w:rPr>
              <w:t>Статья посвящается анализу асиндетона в англоязычном тексте произведения</w:t>
            </w:r>
            <w:r w:rsidRPr="007A6BD5">
              <w:rPr>
                <w:rFonts w:ascii="Times New Roman" w:hAnsi="Times New Roman" w:cs="Times New Roman"/>
                <w:b/>
                <w:bCs/>
                <w:sz w:val="24"/>
                <w:szCs w:val="24"/>
              </w:rPr>
              <w:t xml:space="preserve"> </w:t>
            </w:r>
            <w:proofErr w:type="spellStart"/>
            <w:r w:rsidRPr="007A6BD5">
              <w:rPr>
                <w:rFonts w:ascii="Times New Roman" w:hAnsi="Times New Roman" w:cs="Times New Roman"/>
                <w:bCs/>
                <w:sz w:val="24"/>
                <w:szCs w:val="24"/>
              </w:rPr>
              <w:t>Харпера</w:t>
            </w:r>
            <w:proofErr w:type="spellEnd"/>
            <w:proofErr w:type="gramStart"/>
            <w:r w:rsidRPr="007A6BD5">
              <w:rPr>
                <w:rFonts w:ascii="Times New Roman" w:hAnsi="Times New Roman" w:cs="Times New Roman"/>
                <w:bCs/>
                <w:sz w:val="24"/>
                <w:szCs w:val="24"/>
              </w:rPr>
              <w:t xml:space="preserve"> Л</w:t>
            </w:r>
            <w:proofErr w:type="gramEnd"/>
            <w:r w:rsidRPr="007A6BD5">
              <w:rPr>
                <w:rFonts w:ascii="Times New Roman" w:hAnsi="Times New Roman" w:cs="Times New Roman"/>
                <w:bCs/>
                <w:sz w:val="24"/>
                <w:szCs w:val="24"/>
              </w:rPr>
              <w:t>и “Убить пересмешника”</w:t>
            </w:r>
            <w:r w:rsidRPr="007A6BD5">
              <w:rPr>
                <w:rFonts w:ascii="Times New Roman" w:hAnsi="Times New Roman" w:cs="Times New Roman"/>
                <w:sz w:val="24"/>
                <w:szCs w:val="24"/>
              </w:rPr>
              <w:t xml:space="preserve">. Выбор предмета исследования обусловлен тем, что экспрессивный синтаксис и графика зачастую незаслуженно остаются вне поля зрения лингвистов. В этой связи стоит заметить, что асиндетон в данном произведении можно отнести к графико-синтаксическим средствам выразительности, поскольку он, являясь синтаксическим средством, отображается и пунктуационно. Ввиду того, что потенциал бессоюзия анализируется на материале судебного слушания, то следует констатировать, что оно передает такие состояния как хладнокровие, пренебрежение, </w:t>
            </w:r>
            <w:proofErr w:type="spellStart"/>
            <w:r w:rsidRPr="007A6BD5">
              <w:rPr>
                <w:rFonts w:ascii="Times New Roman" w:hAnsi="Times New Roman" w:cs="Times New Roman"/>
                <w:sz w:val="24"/>
                <w:szCs w:val="24"/>
              </w:rPr>
              <w:t>рассовое</w:t>
            </w:r>
            <w:proofErr w:type="spellEnd"/>
            <w:r w:rsidRPr="007A6BD5">
              <w:rPr>
                <w:rFonts w:ascii="Times New Roman" w:hAnsi="Times New Roman" w:cs="Times New Roman"/>
                <w:sz w:val="24"/>
                <w:szCs w:val="24"/>
              </w:rPr>
              <w:t xml:space="preserve"> пренебрежение, нежелание отвечать на заданные вопросы, раздражение, усиление напряжения, заинтересованность. Наряду с асиндетоном одновременно выступает градация и антитеза.  Таким образом, можно утверждать, что в части </w:t>
            </w:r>
            <w:proofErr w:type="spellStart"/>
            <w:r w:rsidRPr="007A6BD5">
              <w:rPr>
                <w:rFonts w:ascii="Times New Roman" w:hAnsi="Times New Roman" w:cs="Times New Roman"/>
                <w:sz w:val="24"/>
                <w:szCs w:val="24"/>
              </w:rPr>
              <w:t>эмотивности</w:t>
            </w:r>
            <w:proofErr w:type="spellEnd"/>
            <w:r w:rsidRPr="007A6BD5">
              <w:rPr>
                <w:rFonts w:ascii="Times New Roman" w:hAnsi="Times New Roman" w:cs="Times New Roman"/>
                <w:sz w:val="24"/>
                <w:szCs w:val="24"/>
              </w:rPr>
              <w:t xml:space="preserve"> бессоюзие или асиндетон используется в большинстве своем в негативной коннотации.</w:t>
            </w:r>
          </w:p>
          <w:p w:rsidR="007A6BD5" w:rsidRPr="007A6BD5" w:rsidRDefault="007A6BD5" w:rsidP="007A6BD5">
            <w:pPr>
              <w:rPr>
                <w:rFonts w:ascii="Times New Roman" w:hAnsi="Times New Roman" w:cs="Times New Roman"/>
                <w:sz w:val="24"/>
                <w:szCs w:val="24"/>
              </w:rPr>
            </w:pPr>
            <w:r w:rsidRPr="007A6BD5">
              <w:rPr>
                <w:rFonts w:ascii="Times New Roman" w:hAnsi="Times New Roman" w:cs="Times New Roman"/>
                <w:b/>
                <w:i/>
                <w:sz w:val="24"/>
                <w:szCs w:val="24"/>
              </w:rPr>
              <w:t>Ключевые слова:</w:t>
            </w:r>
            <w:r w:rsidRPr="007A6BD5">
              <w:rPr>
                <w:rFonts w:ascii="Times New Roman" w:hAnsi="Times New Roman" w:cs="Times New Roman"/>
                <w:sz w:val="24"/>
                <w:szCs w:val="24"/>
              </w:rPr>
              <w:t xml:space="preserve"> асиндетон, текст, выразительные средства, </w:t>
            </w:r>
            <w:r w:rsidRPr="007A6BD5">
              <w:rPr>
                <w:rFonts w:ascii="Times New Roman" w:hAnsi="Times New Roman" w:cs="Times New Roman"/>
                <w:sz w:val="24"/>
                <w:szCs w:val="24"/>
              </w:rPr>
              <w:lastRenderedPageBreak/>
              <w:t>синтаксис, графика, пунктуация.</w:t>
            </w:r>
          </w:p>
          <w:p w:rsidR="00BC224C" w:rsidRPr="007F09B7" w:rsidRDefault="00BC224C" w:rsidP="0019235E">
            <w:pPr>
              <w:rPr>
                <w:rFonts w:ascii="Times New Roman" w:hAnsi="Times New Roman" w:cs="Times New Roman"/>
                <w:sz w:val="24"/>
                <w:szCs w:val="24"/>
              </w:rPr>
            </w:pPr>
          </w:p>
        </w:tc>
        <w:tc>
          <w:tcPr>
            <w:tcW w:w="7513" w:type="dxa"/>
          </w:tcPr>
          <w:p w:rsidR="004A60E6" w:rsidRPr="004A60E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 xml:space="preserve">an Scientific Bulletin. 2022. </w:t>
            </w:r>
            <w:r w:rsidR="00763DF1">
              <w:rPr>
                <w:rFonts w:ascii="Times New Roman" w:hAnsi="Times New Roman" w:cs="Times New Roman"/>
                <w:sz w:val="24"/>
                <w:szCs w:val="24"/>
                <w:lang w:val="en-US"/>
              </w:rPr>
              <w:t>№9</w:t>
            </w:r>
          </w:p>
          <w:p w:rsidR="007A6BD5" w:rsidRPr="007A6BD5" w:rsidRDefault="007A6BD5" w:rsidP="007A6BD5">
            <w:pPr>
              <w:rPr>
                <w:rFonts w:ascii="Times New Roman" w:hAnsi="Times New Roman" w:cs="Times New Roman"/>
                <w:b/>
                <w:sz w:val="24"/>
                <w:szCs w:val="24"/>
                <w:lang w:val="en-US"/>
              </w:rPr>
            </w:pPr>
            <w:bookmarkStart w:id="7" w:name="_Toc118794372"/>
            <w:proofErr w:type="spellStart"/>
            <w:r w:rsidRPr="007A6BD5">
              <w:rPr>
                <w:rFonts w:ascii="Times New Roman" w:hAnsi="Times New Roman" w:cs="Times New Roman"/>
                <w:b/>
                <w:sz w:val="24"/>
                <w:szCs w:val="24"/>
                <w:lang w:val="en-US"/>
              </w:rPr>
              <w:lastRenderedPageBreak/>
              <w:t>Anduganova</w:t>
            </w:r>
            <w:proofErr w:type="spellEnd"/>
            <w:r w:rsidRPr="007A6BD5">
              <w:rPr>
                <w:rFonts w:ascii="Times New Roman" w:hAnsi="Times New Roman" w:cs="Times New Roman"/>
                <w:b/>
                <w:sz w:val="24"/>
                <w:szCs w:val="24"/>
                <w:lang w:val="en-US"/>
              </w:rPr>
              <w:t xml:space="preserve"> </w:t>
            </w:r>
            <w:proofErr w:type="spellStart"/>
            <w:r w:rsidRPr="007A6BD5">
              <w:rPr>
                <w:rFonts w:ascii="Times New Roman" w:hAnsi="Times New Roman" w:cs="Times New Roman"/>
                <w:b/>
                <w:sz w:val="24"/>
                <w:szCs w:val="24"/>
                <w:lang w:val="en-US"/>
              </w:rPr>
              <w:t>M.Yu</w:t>
            </w:r>
            <w:proofErr w:type="spellEnd"/>
            <w:r w:rsidRPr="007A6BD5">
              <w:rPr>
                <w:rFonts w:ascii="Times New Roman" w:hAnsi="Times New Roman" w:cs="Times New Roman"/>
                <w:b/>
                <w:sz w:val="24"/>
                <w:szCs w:val="24"/>
                <w:lang w:val="en-US"/>
              </w:rPr>
              <w:t>., Tikhonov-</w:t>
            </w:r>
            <w:proofErr w:type="spellStart"/>
            <w:r w:rsidRPr="007A6BD5">
              <w:rPr>
                <w:rFonts w:ascii="Times New Roman" w:hAnsi="Times New Roman" w:cs="Times New Roman"/>
                <w:b/>
                <w:sz w:val="24"/>
                <w:szCs w:val="24"/>
                <w:lang w:val="en-US"/>
              </w:rPr>
              <w:t>Shiyannov</w:t>
            </w:r>
            <w:proofErr w:type="spellEnd"/>
            <w:r w:rsidRPr="007A6BD5">
              <w:rPr>
                <w:rFonts w:ascii="Times New Roman" w:hAnsi="Times New Roman" w:cs="Times New Roman"/>
                <w:b/>
                <w:sz w:val="24"/>
                <w:szCs w:val="24"/>
                <w:lang w:val="en-US"/>
              </w:rPr>
              <w:t xml:space="preserve"> </w:t>
            </w:r>
            <w:proofErr w:type="spellStart"/>
            <w:r w:rsidRPr="007A6BD5">
              <w:rPr>
                <w:rFonts w:ascii="Times New Roman" w:hAnsi="Times New Roman" w:cs="Times New Roman"/>
                <w:b/>
                <w:sz w:val="24"/>
                <w:szCs w:val="24"/>
                <w:lang w:val="en-US"/>
              </w:rPr>
              <w:t>A.Ye</w:t>
            </w:r>
            <w:proofErr w:type="spellEnd"/>
            <w:r w:rsidRPr="007A6BD5">
              <w:rPr>
                <w:rFonts w:ascii="Times New Roman" w:hAnsi="Times New Roman" w:cs="Times New Roman"/>
                <w:b/>
                <w:sz w:val="24"/>
                <w:szCs w:val="24"/>
                <w:lang w:val="en-US"/>
              </w:rPr>
              <w:t>.</w:t>
            </w:r>
            <w:bookmarkEnd w:id="7"/>
          </w:p>
          <w:p w:rsidR="007A6BD5" w:rsidRPr="007A6BD5" w:rsidRDefault="007A6BD5" w:rsidP="007A6BD5">
            <w:pPr>
              <w:rPr>
                <w:rFonts w:ascii="Times New Roman" w:hAnsi="Times New Roman" w:cs="Times New Roman"/>
                <w:b/>
                <w:sz w:val="24"/>
                <w:szCs w:val="24"/>
                <w:lang w:val="en-US"/>
              </w:rPr>
            </w:pPr>
          </w:p>
          <w:p w:rsidR="007A6BD5" w:rsidRPr="007A6BD5" w:rsidRDefault="007A6BD5" w:rsidP="007A6BD5">
            <w:pPr>
              <w:rPr>
                <w:rFonts w:ascii="Times New Roman" w:hAnsi="Times New Roman" w:cs="Times New Roman"/>
                <w:sz w:val="24"/>
                <w:szCs w:val="24"/>
                <w:lang w:val="en-US"/>
              </w:rPr>
            </w:pPr>
            <w:proofErr w:type="spellStart"/>
            <w:r w:rsidRPr="007A6BD5">
              <w:rPr>
                <w:rFonts w:ascii="Times New Roman" w:hAnsi="Times New Roman" w:cs="Times New Roman"/>
                <w:i/>
                <w:sz w:val="24"/>
                <w:szCs w:val="24"/>
                <w:lang w:val="en-US"/>
              </w:rPr>
              <w:t>Anduganova</w:t>
            </w:r>
            <w:proofErr w:type="spellEnd"/>
            <w:r w:rsidRPr="007A6BD5">
              <w:rPr>
                <w:rFonts w:ascii="Times New Roman" w:hAnsi="Times New Roman" w:cs="Times New Roman"/>
                <w:i/>
                <w:sz w:val="24"/>
                <w:szCs w:val="24"/>
                <w:lang w:val="en-US"/>
              </w:rPr>
              <w:t xml:space="preserve"> Marianna </w:t>
            </w:r>
            <w:proofErr w:type="spellStart"/>
            <w:r w:rsidRPr="007A6BD5">
              <w:rPr>
                <w:rFonts w:ascii="Times New Roman" w:hAnsi="Times New Roman" w:cs="Times New Roman"/>
                <w:i/>
                <w:sz w:val="24"/>
                <w:szCs w:val="24"/>
                <w:lang w:val="en-US"/>
              </w:rPr>
              <w:t>Yurevna</w:t>
            </w:r>
            <w:proofErr w:type="spellEnd"/>
            <w:r w:rsidRPr="007A6BD5">
              <w:rPr>
                <w:rFonts w:ascii="Times New Roman" w:hAnsi="Times New Roman" w:cs="Times New Roman"/>
                <w:sz w:val="24"/>
                <w:szCs w:val="24"/>
                <w:lang w:val="en-US"/>
              </w:rPr>
              <w:t xml:space="preserve">, Candidate of Sciences in Philology, associate Professor, </w:t>
            </w:r>
            <w:proofErr w:type="spellStart"/>
            <w:r w:rsidRPr="007A6BD5">
              <w:rPr>
                <w:rFonts w:ascii="Times New Roman" w:hAnsi="Times New Roman" w:cs="Times New Roman"/>
                <w:sz w:val="24"/>
                <w:szCs w:val="24"/>
                <w:lang w:val="en-US"/>
              </w:rPr>
              <w:t>Ugra</w:t>
            </w:r>
            <w:proofErr w:type="spellEnd"/>
            <w:r w:rsidRPr="007A6BD5">
              <w:rPr>
                <w:rFonts w:ascii="Times New Roman" w:hAnsi="Times New Roman" w:cs="Times New Roman"/>
                <w:sz w:val="24"/>
                <w:szCs w:val="24"/>
                <w:lang w:val="en-US"/>
              </w:rPr>
              <w:t xml:space="preserve"> State University, Russia, 628011, Khanty-</w:t>
            </w:r>
            <w:proofErr w:type="spellStart"/>
            <w:r w:rsidRPr="007A6BD5">
              <w:rPr>
                <w:rFonts w:ascii="Times New Roman" w:hAnsi="Times New Roman" w:cs="Times New Roman"/>
                <w:sz w:val="24"/>
                <w:szCs w:val="24"/>
                <w:lang w:val="en-US"/>
              </w:rPr>
              <w:t>Mansiysk</w:t>
            </w:r>
            <w:proofErr w:type="spellEnd"/>
            <w:r w:rsidRPr="007A6BD5">
              <w:rPr>
                <w:rFonts w:ascii="Times New Roman" w:hAnsi="Times New Roman" w:cs="Times New Roman"/>
                <w:sz w:val="24"/>
                <w:szCs w:val="24"/>
                <w:lang w:val="en-US"/>
              </w:rPr>
              <w:t xml:space="preserve">, </w:t>
            </w:r>
            <w:proofErr w:type="spellStart"/>
            <w:r w:rsidRPr="007A6BD5">
              <w:rPr>
                <w:rFonts w:ascii="Times New Roman" w:hAnsi="Times New Roman" w:cs="Times New Roman"/>
                <w:sz w:val="24"/>
                <w:szCs w:val="24"/>
                <w:lang w:val="en-US"/>
              </w:rPr>
              <w:t>Chekhova</w:t>
            </w:r>
            <w:proofErr w:type="spellEnd"/>
            <w:r w:rsidRPr="007A6BD5">
              <w:rPr>
                <w:rFonts w:ascii="Times New Roman" w:hAnsi="Times New Roman" w:cs="Times New Roman"/>
                <w:sz w:val="24"/>
                <w:szCs w:val="24"/>
                <w:lang w:val="en-US"/>
              </w:rPr>
              <w:t>, 16. E-mail: Sem-Marianna@yandex.ru.</w:t>
            </w:r>
          </w:p>
          <w:p w:rsidR="007A6BD5" w:rsidRPr="007A6BD5" w:rsidRDefault="007A6BD5" w:rsidP="007A6BD5">
            <w:pPr>
              <w:rPr>
                <w:rFonts w:ascii="Times New Roman" w:hAnsi="Times New Roman" w:cs="Times New Roman"/>
                <w:sz w:val="24"/>
                <w:szCs w:val="24"/>
                <w:lang w:val="en-US"/>
              </w:rPr>
            </w:pPr>
            <w:r w:rsidRPr="007A6BD5">
              <w:rPr>
                <w:rFonts w:ascii="Times New Roman" w:hAnsi="Times New Roman" w:cs="Times New Roman"/>
                <w:i/>
                <w:sz w:val="24"/>
                <w:szCs w:val="24"/>
                <w:lang w:val="en-US"/>
              </w:rPr>
              <w:t>Tikhonov-</w:t>
            </w:r>
            <w:proofErr w:type="spellStart"/>
            <w:r w:rsidRPr="007A6BD5">
              <w:rPr>
                <w:rFonts w:ascii="Times New Roman" w:hAnsi="Times New Roman" w:cs="Times New Roman"/>
                <w:i/>
                <w:sz w:val="24"/>
                <w:szCs w:val="24"/>
                <w:lang w:val="en-US"/>
              </w:rPr>
              <w:t>Shiyannov</w:t>
            </w:r>
            <w:proofErr w:type="spellEnd"/>
            <w:r w:rsidRPr="007A6BD5">
              <w:rPr>
                <w:rFonts w:ascii="Times New Roman" w:hAnsi="Times New Roman" w:cs="Times New Roman"/>
                <w:i/>
                <w:sz w:val="24"/>
                <w:szCs w:val="24"/>
                <w:lang w:val="en-US"/>
              </w:rPr>
              <w:t xml:space="preserve"> </w:t>
            </w:r>
            <w:proofErr w:type="spellStart"/>
            <w:r w:rsidRPr="007A6BD5">
              <w:rPr>
                <w:rFonts w:ascii="Times New Roman" w:hAnsi="Times New Roman" w:cs="Times New Roman"/>
                <w:i/>
                <w:sz w:val="24"/>
                <w:szCs w:val="24"/>
                <w:lang w:val="en-US"/>
              </w:rPr>
              <w:t>Artem</w:t>
            </w:r>
            <w:proofErr w:type="spellEnd"/>
            <w:r w:rsidRPr="007A6BD5">
              <w:rPr>
                <w:rFonts w:ascii="Times New Roman" w:hAnsi="Times New Roman" w:cs="Times New Roman"/>
                <w:i/>
                <w:sz w:val="24"/>
                <w:szCs w:val="24"/>
                <w:lang w:val="en-US"/>
              </w:rPr>
              <w:t xml:space="preserve"> </w:t>
            </w:r>
            <w:proofErr w:type="spellStart"/>
            <w:r w:rsidRPr="007A6BD5">
              <w:rPr>
                <w:rFonts w:ascii="Times New Roman" w:hAnsi="Times New Roman" w:cs="Times New Roman"/>
                <w:i/>
                <w:sz w:val="24"/>
                <w:szCs w:val="24"/>
                <w:lang w:val="en-US"/>
              </w:rPr>
              <w:t>Yevgenyevich</w:t>
            </w:r>
            <w:proofErr w:type="spellEnd"/>
            <w:r w:rsidRPr="007A6BD5">
              <w:rPr>
                <w:rFonts w:ascii="Times New Roman" w:hAnsi="Times New Roman" w:cs="Times New Roman"/>
                <w:i/>
                <w:sz w:val="24"/>
                <w:szCs w:val="24"/>
                <w:lang w:val="en-US"/>
              </w:rPr>
              <w:t>,</w:t>
            </w:r>
            <w:r w:rsidRPr="007A6BD5">
              <w:rPr>
                <w:rFonts w:ascii="Times New Roman" w:hAnsi="Times New Roman" w:cs="Times New Roman"/>
                <w:sz w:val="24"/>
                <w:szCs w:val="24"/>
                <w:lang w:val="en-US"/>
              </w:rPr>
              <w:t xml:space="preserve"> </w:t>
            </w:r>
            <w:proofErr w:type="spellStart"/>
            <w:r w:rsidRPr="007A6BD5">
              <w:rPr>
                <w:rFonts w:ascii="Times New Roman" w:hAnsi="Times New Roman" w:cs="Times New Roman"/>
                <w:sz w:val="24"/>
                <w:szCs w:val="24"/>
                <w:lang w:val="en-US"/>
              </w:rPr>
              <w:t>Ugra</w:t>
            </w:r>
            <w:proofErr w:type="spellEnd"/>
            <w:r w:rsidRPr="007A6BD5">
              <w:rPr>
                <w:rFonts w:ascii="Times New Roman" w:hAnsi="Times New Roman" w:cs="Times New Roman"/>
                <w:sz w:val="24"/>
                <w:szCs w:val="24"/>
                <w:lang w:val="en-US"/>
              </w:rPr>
              <w:t xml:space="preserve"> State University, Russia, 628011, Khanty-</w:t>
            </w:r>
            <w:proofErr w:type="spellStart"/>
            <w:r w:rsidRPr="007A6BD5">
              <w:rPr>
                <w:rFonts w:ascii="Times New Roman" w:hAnsi="Times New Roman" w:cs="Times New Roman"/>
                <w:sz w:val="24"/>
                <w:szCs w:val="24"/>
                <w:lang w:val="en-US"/>
              </w:rPr>
              <w:t>Mansiysk</w:t>
            </w:r>
            <w:proofErr w:type="spellEnd"/>
            <w:r w:rsidRPr="007A6BD5">
              <w:rPr>
                <w:rFonts w:ascii="Times New Roman" w:hAnsi="Times New Roman" w:cs="Times New Roman"/>
                <w:sz w:val="24"/>
                <w:szCs w:val="24"/>
                <w:lang w:val="en-US"/>
              </w:rPr>
              <w:t xml:space="preserve">, </w:t>
            </w:r>
            <w:proofErr w:type="spellStart"/>
            <w:r w:rsidRPr="007A6BD5">
              <w:rPr>
                <w:rFonts w:ascii="Times New Roman" w:hAnsi="Times New Roman" w:cs="Times New Roman"/>
                <w:sz w:val="24"/>
                <w:szCs w:val="24"/>
                <w:lang w:val="en-US"/>
              </w:rPr>
              <w:t>Chekhova</w:t>
            </w:r>
            <w:proofErr w:type="spellEnd"/>
            <w:r w:rsidRPr="007A6BD5">
              <w:rPr>
                <w:rFonts w:ascii="Times New Roman" w:hAnsi="Times New Roman" w:cs="Times New Roman"/>
                <w:sz w:val="24"/>
                <w:szCs w:val="24"/>
                <w:lang w:val="en-US"/>
              </w:rPr>
              <w:t>, 16. E-mail: artem361@yandex.ru.</w:t>
            </w:r>
          </w:p>
          <w:p w:rsidR="007A6BD5" w:rsidRPr="007A6BD5" w:rsidRDefault="007A6BD5" w:rsidP="007A6BD5">
            <w:pPr>
              <w:rPr>
                <w:rFonts w:ascii="Times New Roman" w:hAnsi="Times New Roman" w:cs="Times New Roman"/>
                <w:b/>
                <w:sz w:val="24"/>
                <w:szCs w:val="24"/>
                <w:lang w:val="en-US"/>
              </w:rPr>
            </w:pPr>
          </w:p>
          <w:p w:rsidR="007A6BD5" w:rsidRPr="007A6BD5" w:rsidRDefault="007A6BD5" w:rsidP="007A6BD5">
            <w:pPr>
              <w:rPr>
                <w:rFonts w:ascii="Times New Roman" w:hAnsi="Times New Roman" w:cs="Times New Roman"/>
                <w:b/>
                <w:sz w:val="24"/>
                <w:szCs w:val="24"/>
                <w:lang w:val="en-US"/>
              </w:rPr>
            </w:pPr>
            <w:bookmarkStart w:id="8" w:name="_Toc118794373"/>
            <w:r w:rsidRPr="007A6BD5">
              <w:rPr>
                <w:rFonts w:ascii="Times New Roman" w:hAnsi="Times New Roman" w:cs="Times New Roman"/>
                <w:b/>
                <w:sz w:val="24"/>
                <w:szCs w:val="24"/>
                <w:lang w:val="en-US"/>
              </w:rPr>
              <w:t>Asyndeton as one of the expressive graphical-syntactic means in the text of the Harper Lee’s work “To Kill’s a Mockingbird”</w:t>
            </w:r>
            <w:bookmarkEnd w:id="8"/>
          </w:p>
          <w:p w:rsidR="007A6BD5" w:rsidRPr="007A6BD5" w:rsidRDefault="007A6BD5" w:rsidP="007A6BD5">
            <w:pPr>
              <w:rPr>
                <w:rFonts w:ascii="Times New Roman" w:hAnsi="Times New Roman" w:cs="Times New Roman"/>
                <w:b/>
                <w:bCs/>
                <w:i/>
                <w:iCs/>
                <w:sz w:val="24"/>
                <w:szCs w:val="24"/>
                <w:lang w:val="en-US"/>
              </w:rPr>
            </w:pPr>
          </w:p>
          <w:p w:rsidR="007A6BD5" w:rsidRPr="007A6BD5" w:rsidRDefault="007A6BD5" w:rsidP="007A6BD5">
            <w:pPr>
              <w:rPr>
                <w:rFonts w:ascii="Times New Roman" w:hAnsi="Times New Roman" w:cs="Times New Roman"/>
                <w:bCs/>
                <w:iCs/>
                <w:sz w:val="24"/>
                <w:szCs w:val="24"/>
                <w:lang w:val="en-US"/>
              </w:rPr>
            </w:pPr>
            <w:r w:rsidRPr="007A6BD5">
              <w:rPr>
                <w:rFonts w:ascii="Times New Roman" w:hAnsi="Times New Roman" w:cs="Times New Roman"/>
                <w:b/>
                <w:bCs/>
                <w:i/>
                <w:iCs/>
                <w:sz w:val="24"/>
                <w:szCs w:val="24"/>
                <w:lang w:val="en-US"/>
              </w:rPr>
              <w:t>Abstract.</w:t>
            </w:r>
            <w:r w:rsidRPr="007A6BD5">
              <w:rPr>
                <w:rFonts w:ascii="Times New Roman" w:hAnsi="Times New Roman" w:cs="Times New Roman"/>
                <w:bCs/>
                <w:iCs/>
                <w:sz w:val="24"/>
                <w:szCs w:val="24"/>
                <w:lang w:val="en-US"/>
              </w:rPr>
              <w:t xml:space="preserve"> The article is devoted to the analysis of </w:t>
            </w:r>
            <w:r w:rsidRPr="007A6BD5">
              <w:rPr>
                <w:rFonts w:ascii="Times New Roman" w:hAnsi="Times New Roman" w:cs="Times New Roman"/>
                <w:sz w:val="24"/>
                <w:szCs w:val="24"/>
                <w:lang w:val="en-US"/>
              </w:rPr>
              <w:t>asyndeton</w:t>
            </w:r>
            <w:r w:rsidRPr="007A6BD5">
              <w:rPr>
                <w:rFonts w:ascii="Times New Roman" w:hAnsi="Times New Roman" w:cs="Times New Roman"/>
                <w:bCs/>
                <w:iCs/>
                <w:sz w:val="24"/>
                <w:szCs w:val="24"/>
                <w:lang w:val="en-US"/>
              </w:rPr>
              <w:t xml:space="preserve"> in </w:t>
            </w:r>
            <w:r w:rsidRPr="007A6BD5">
              <w:rPr>
                <w:rFonts w:ascii="Times New Roman" w:hAnsi="Times New Roman" w:cs="Times New Roman"/>
                <w:sz w:val="24"/>
                <w:szCs w:val="24"/>
                <w:lang w:val="en-US"/>
              </w:rPr>
              <w:t>the text of the Harper Lee’s work “To Kill’s a Mockingbird”</w:t>
            </w:r>
            <w:r w:rsidRPr="007A6BD5">
              <w:rPr>
                <w:rFonts w:ascii="Times New Roman" w:hAnsi="Times New Roman" w:cs="Times New Roman"/>
                <w:bCs/>
                <w:iCs/>
                <w:sz w:val="24"/>
                <w:szCs w:val="24"/>
                <w:lang w:val="en-US"/>
              </w:rPr>
              <w:t xml:space="preserve">. The subject of research was chosen due to the fact that expressive syntax and graphics often unfairly remain out of linguists’ sight, since it is believed that stylistic means of the lexical level contain the greatest expressiveness. In this regard, it is worth noting, that asyndeton in this work can be attributed to graphic-syntactic means of expression, since it, being a syntactic means, is also displayed </w:t>
            </w:r>
            <w:proofErr w:type="spellStart"/>
            <w:r w:rsidRPr="007A6BD5">
              <w:rPr>
                <w:rFonts w:ascii="Times New Roman" w:hAnsi="Times New Roman" w:cs="Times New Roman"/>
                <w:bCs/>
                <w:iCs/>
                <w:sz w:val="24"/>
                <w:szCs w:val="24"/>
                <w:lang w:val="en-US"/>
              </w:rPr>
              <w:t>punctuationally</w:t>
            </w:r>
            <w:proofErr w:type="spellEnd"/>
            <w:r w:rsidRPr="007A6BD5">
              <w:rPr>
                <w:rFonts w:ascii="Times New Roman" w:hAnsi="Times New Roman" w:cs="Times New Roman"/>
                <w:bCs/>
                <w:iCs/>
                <w:sz w:val="24"/>
                <w:szCs w:val="24"/>
                <w:lang w:val="en-US"/>
              </w:rPr>
              <w:t xml:space="preserve">. Due to the fact that the potential of non-union is analyzed on the material of a court hearing, it should be stated that it conveys such states as composure, neglect, racial neglect, unwillingness to answer questions, irritation, increased tension, </w:t>
            </w:r>
            <w:proofErr w:type="gramStart"/>
            <w:r w:rsidRPr="007A6BD5">
              <w:rPr>
                <w:rFonts w:ascii="Times New Roman" w:hAnsi="Times New Roman" w:cs="Times New Roman"/>
                <w:bCs/>
                <w:iCs/>
                <w:sz w:val="24"/>
                <w:szCs w:val="24"/>
                <w:lang w:val="en-US"/>
              </w:rPr>
              <w:t>interest</w:t>
            </w:r>
            <w:proofErr w:type="gramEnd"/>
            <w:r w:rsidRPr="007A6BD5">
              <w:rPr>
                <w:rFonts w:ascii="Times New Roman" w:hAnsi="Times New Roman" w:cs="Times New Roman"/>
                <w:bCs/>
                <w:iCs/>
                <w:sz w:val="24"/>
                <w:szCs w:val="24"/>
                <w:lang w:val="en-US"/>
              </w:rPr>
              <w:t xml:space="preserve">. Along with the asyndeton, gradation and antithesis simultaneously act. Thus, it can be argued that in terms of </w:t>
            </w:r>
            <w:proofErr w:type="spellStart"/>
            <w:r w:rsidRPr="007A6BD5">
              <w:rPr>
                <w:rFonts w:ascii="Times New Roman" w:hAnsi="Times New Roman" w:cs="Times New Roman"/>
                <w:bCs/>
                <w:iCs/>
                <w:sz w:val="24"/>
                <w:szCs w:val="24"/>
                <w:lang w:val="en-US"/>
              </w:rPr>
              <w:t>emotivity</w:t>
            </w:r>
            <w:proofErr w:type="spellEnd"/>
            <w:r w:rsidRPr="007A6BD5">
              <w:rPr>
                <w:rFonts w:ascii="Times New Roman" w:hAnsi="Times New Roman" w:cs="Times New Roman"/>
                <w:bCs/>
                <w:iCs/>
                <w:sz w:val="24"/>
                <w:szCs w:val="24"/>
                <w:lang w:val="en-US"/>
              </w:rPr>
              <w:t>, non-union or asyndeton is used mostly in a negative connotation.</w:t>
            </w:r>
          </w:p>
          <w:p w:rsidR="007A6BD5" w:rsidRPr="007A6BD5" w:rsidRDefault="007A6BD5" w:rsidP="007A6BD5">
            <w:pPr>
              <w:rPr>
                <w:rFonts w:ascii="Times New Roman" w:hAnsi="Times New Roman" w:cs="Times New Roman"/>
                <w:sz w:val="24"/>
                <w:szCs w:val="24"/>
                <w:lang w:val="en-US"/>
              </w:rPr>
            </w:pPr>
            <w:r w:rsidRPr="007A6BD5">
              <w:rPr>
                <w:rFonts w:ascii="Times New Roman" w:hAnsi="Times New Roman" w:cs="Times New Roman"/>
                <w:b/>
                <w:bCs/>
                <w:i/>
                <w:iCs/>
                <w:sz w:val="24"/>
                <w:szCs w:val="24"/>
                <w:lang w:val="en-US"/>
              </w:rPr>
              <w:t>Key words</w:t>
            </w:r>
            <w:r w:rsidRPr="007A6BD5">
              <w:rPr>
                <w:rFonts w:ascii="Times New Roman" w:hAnsi="Times New Roman" w:cs="Times New Roman"/>
                <w:b/>
                <w:sz w:val="24"/>
                <w:szCs w:val="24"/>
                <w:lang w:val="en-US"/>
              </w:rPr>
              <w:t>:</w:t>
            </w:r>
            <w:r w:rsidRPr="007A6BD5">
              <w:rPr>
                <w:rFonts w:ascii="Times New Roman" w:hAnsi="Times New Roman" w:cs="Times New Roman"/>
                <w:sz w:val="24"/>
                <w:szCs w:val="24"/>
                <w:lang w:val="en-US"/>
              </w:rPr>
              <w:t xml:space="preserve"> asyndeton, text, expressive means, syntax, graphics, punctuation.</w:t>
            </w:r>
          </w:p>
          <w:p w:rsidR="000F7A52" w:rsidRPr="000F7A52" w:rsidRDefault="000F7A52" w:rsidP="0019235E">
            <w:pPr>
              <w:rPr>
                <w:rFonts w:ascii="Times New Roman" w:hAnsi="Times New Roman" w:cs="Times New Roman"/>
                <w:sz w:val="24"/>
                <w:szCs w:val="24"/>
                <w:lang w:val="en-US"/>
              </w:rPr>
            </w:pPr>
          </w:p>
        </w:tc>
      </w:tr>
      <w:tr w:rsidR="001A5412" w:rsidRPr="00980C43" w:rsidTr="003A7018">
        <w:tc>
          <w:tcPr>
            <w:tcW w:w="817" w:type="dxa"/>
          </w:tcPr>
          <w:p w:rsidR="001A5412" w:rsidRPr="001A5412" w:rsidRDefault="001A5412"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sidR="00763DF1">
              <w:rPr>
                <w:rFonts w:ascii="Times New Roman" w:hAnsi="Times New Roman" w:cs="Times New Roman"/>
              </w:rPr>
              <w:t>№9</w:t>
            </w:r>
          </w:p>
          <w:p w:rsidR="00980C43" w:rsidRPr="00980C43" w:rsidRDefault="00980C43" w:rsidP="00980C43">
            <w:pPr>
              <w:rPr>
                <w:rFonts w:ascii="Times New Roman" w:hAnsi="Times New Roman" w:cs="Times New Roman"/>
                <w:sz w:val="24"/>
                <w:szCs w:val="24"/>
              </w:rPr>
            </w:pPr>
            <w:r w:rsidRPr="00980C43">
              <w:rPr>
                <w:rFonts w:ascii="Times New Roman" w:hAnsi="Times New Roman" w:cs="Times New Roman"/>
                <w:sz w:val="24"/>
                <w:szCs w:val="24"/>
                <w:lang w:val="en-US"/>
              </w:rPr>
              <w:t>https</w:t>
            </w:r>
            <w:r w:rsidRPr="00980C43">
              <w:rPr>
                <w:rFonts w:ascii="Times New Roman" w:hAnsi="Times New Roman" w:cs="Times New Roman"/>
                <w:sz w:val="24"/>
                <w:szCs w:val="24"/>
              </w:rPr>
              <w:t>://</w:t>
            </w:r>
            <w:proofErr w:type="spellStart"/>
            <w:r w:rsidRPr="00980C43">
              <w:rPr>
                <w:rFonts w:ascii="Times New Roman" w:hAnsi="Times New Roman" w:cs="Times New Roman"/>
                <w:sz w:val="24"/>
                <w:szCs w:val="24"/>
                <w:lang w:val="en-US"/>
              </w:rPr>
              <w:t>doi</w:t>
            </w:r>
            <w:proofErr w:type="spellEnd"/>
            <w:r w:rsidRPr="00980C43">
              <w:rPr>
                <w:rFonts w:ascii="Times New Roman" w:hAnsi="Times New Roman" w:cs="Times New Roman"/>
                <w:sz w:val="24"/>
                <w:szCs w:val="24"/>
              </w:rPr>
              <w:t>.</w:t>
            </w:r>
            <w:r w:rsidRPr="00980C43">
              <w:rPr>
                <w:rFonts w:ascii="Times New Roman" w:hAnsi="Times New Roman" w:cs="Times New Roman"/>
                <w:sz w:val="24"/>
                <w:szCs w:val="24"/>
                <w:lang w:val="en-US"/>
              </w:rPr>
              <w:t>org</w:t>
            </w:r>
            <w:r w:rsidRPr="00980C43">
              <w:rPr>
                <w:rFonts w:ascii="Times New Roman" w:hAnsi="Times New Roman" w:cs="Times New Roman"/>
                <w:sz w:val="24"/>
                <w:szCs w:val="24"/>
              </w:rPr>
              <w:t>/10.5281/</w:t>
            </w:r>
            <w:proofErr w:type="spellStart"/>
            <w:r w:rsidRPr="00980C43">
              <w:rPr>
                <w:rFonts w:ascii="Times New Roman" w:hAnsi="Times New Roman" w:cs="Times New Roman"/>
                <w:sz w:val="24"/>
                <w:szCs w:val="24"/>
                <w:lang w:val="en-US"/>
              </w:rPr>
              <w:t>zenodo</w:t>
            </w:r>
            <w:proofErr w:type="spellEnd"/>
            <w:r w:rsidRPr="00980C43">
              <w:rPr>
                <w:rFonts w:ascii="Times New Roman" w:hAnsi="Times New Roman" w:cs="Times New Roman"/>
                <w:sz w:val="24"/>
                <w:szCs w:val="24"/>
              </w:rPr>
              <w:t>.7223663</w:t>
            </w:r>
          </w:p>
          <w:p w:rsidR="00980C43" w:rsidRPr="00980C43" w:rsidRDefault="00980C43" w:rsidP="00980C43">
            <w:pPr>
              <w:rPr>
                <w:rFonts w:ascii="Times New Roman" w:hAnsi="Times New Roman" w:cs="Times New Roman"/>
                <w:sz w:val="24"/>
                <w:szCs w:val="24"/>
              </w:rPr>
            </w:pPr>
            <w:r w:rsidRPr="00980C43">
              <w:rPr>
                <w:rFonts w:ascii="Times New Roman" w:hAnsi="Times New Roman" w:cs="Times New Roman"/>
                <w:sz w:val="24"/>
                <w:szCs w:val="24"/>
              </w:rPr>
              <w:t>УДК 8.81</w:t>
            </w:r>
          </w:p>
          <w:p w:rsidR="00980C43" w:rsidRPr="00980C43" w:rsidRDefault="00980C43" w:rsidP="00980C43">
            <w:pPr>
              <w:rPr>
                <w:rFonts w:ascii="Times New Roman" w:hAnsi="Times New Roman" w:cs="Times New Roman"/>
                <w:sz w:val="24"/>
                <w:szCs w:val="24"/>
              </w:rPr>
            </w:pPr>
          </w:p>
          <w:p w:rsidR="00980C43" w:rsidRPr="00980C43" w:rsidRDefault="00980C43" w:rsidP="00980C43">
            <w:pPr>
              <w:rPr>
                <w:rFonts w:ascii="Times New Roman" w:hAnsi="Times New Roman" w:cs="Times New Roman"/>
                <w:b/>
                <w:sz w:val="24"/>
                <w:szCs w:val="24"/>
              </w:rPr>
            </w:pPr>
            <w:bookmarkStart w:id="9" w:name="_Toc118794361"/>
            <w:r w:rsidRPr="00980C43">
              <w:rPr>
                <w:rFonts w:ascii="Times New Roman" w:hAnsi="Times New Roman" w:cs="Times New Roman"/>
                <w:b/>
                <w:sz w:val="24"/>
                <w:szCs w:val="24"/>
              </w:rPr>
              <w:t>Нажимов П.А.</w:t>
            </w:r>
            <w:bookmarkEnd w:id="9"/>
          </w:p>
          <w:p w:rsidR="00980C43" w:rsidRPr="00980C43" w:rsidRDefault="00980C43" w:rsidP="00980C43">
            <w:pPr>
              <w:rPr>
                <w:rFonts w:ascii="Times New Roman" w:hAnsi="Times New Roman" w:cs="Times New Roman"/>
                <w:b/>
                <w:bCs/>
                <w:sz w:val="24"/>
                <w:szCs w:val="24"/>
              </w:rPr>
            </w:pPr>
          </w:p>
          <w:p w:rsidR="00980C43" w:rsidRPr="00980C43" w:rsidRDefault="00980C43" w:rsidP="00980C43">
            <w:pPr>
              <w:rPr>
                <w:rFonts w:ascii="Times New Roman" w:hAnsi="Times New Roman" w:cs="Times New Roman"/>
                <w:sz w:val="24"/>
                <w:szCs w:val="24"/>
              </w:rPr>
            </w:pPr>
            <w:r w:rsidRPr="00980C43">
              <w:rPr>
                <w:rFonts w:ascii="Times New Roman" w:hAnsi="Times New Roman" w:cs="Times New Roman"/>
                <w:i/>
                <w:iCs/>
                <w:sz w:val="24"/>
                <w:szCs w:val="24"/>
              </w:rPr>
              <w:t xml:space="preserve">Нажимов </w:t>
            </w:r>
            <w:proofErr w:type="spellStart"/>
            <w:r w:rsidRPr="00980C43">
              <w:rPr>
                <w:rFonts w:ascii="Times New Roman" w:hAnsi="Times New Roman" w:cs="Times New Roman"/>
                <w:i/>
                <w:iCs/>
                <w:sz w:val="24"/>
                <w:szCs w:val="24"/>
              </w:rPr>
              <w:t>Пердебай</w:t>
            </w:r>
            <w:proofErr w:type="spellEnd"/>
            <w:r w:rsidRPr="00980C43">
              <w:rPr>
                <w:rFonts w:ascii="Times New Roman" w:hAnsi="Times New Roman" w:cs="Times New Roman"/>
                <w:i/>
                <w:iCs/>
                <w:sz w:val="24"/>
                <w:szCs w:val="24"/>
              </w:rPr>
              <w:t xml:space="preserve"> </w:t>
            </w:r>
            <w:proofErr w:type="spellStart"/>
            <w:r w:rsidRPr="00980C43">
              <w:rPr>
                <w:rFonts w:ascii="Times New Roman" w:hAnsi="Times New Roman" w:cs="Times New Roman"/>
                <w:i/>
                <w:iCs/>
                <w:sz w:val="24"/>
                <w:szCs w:val="24"/>
              </w:rPr>
              <w:t>Айманович</w:t>
            </w:r>
            <w:proofErr w:type="spellEnd"/>
            <w:r w:rsidRPr="00980C43">
              <w:rPr>
                <w:rFonts w:ascii="Times New Roman" w:hAnsi="Times New Roman" w:cs="Times New Roman"/>
                <w:sz w:val="24"/>
                <w:szCs w:val="24"/>
              </w:rPr>
              <w:t xml:space="preserve">, доктор филологических наук, старший научный сотрудник, Каракалпакский научно-исследовательский институт гуманитарных наук Каракалпакского отделения Академии наук Республики Узбекистан, Каракалпакстан, 230100, г. Нукус, ул. Амира Тимура, 179А. </w:t>
            </w:r>
            <w:r w:rsidRPr="00980C43">
              <w:rPr>
                <w:rFonts w:ascii="Times New Roman" w:hAnsi="Times New Roman" w:cs="Times New Roman"/>
                <w:sz w:val="24"/>
                <w:szCs w:val="24"/>
                <w:lang w:val="en-US"/>
              </w:rPr>
              <w:t>E</w:t>
            </w:r>
            <w:r w:rsidRPr="00980C43">
              <w:rPr>
                <w:rFonts w:ascii="Times New Roman" w:hAnsi="Times New Roman" w:cs="Times New Roman"/>
                <w:sz w:val="24"/>
                <w:szCs w:val="24"/>
              </w:rPr>
              <w:t>-</w:t>
            </w:r>
            <w:r w:rsidRPr="00980C43">
              <w:rPr>
                <w:rFonts w:ascii="Times New Roman" w:hAnsi="Times New Roman" w:cs="Times New Roman"/>
                <w:sz w:val="24"/>
                <w:szCs w:val="24"/>
                <w:lang w:val="en-US"/>
              </w:rPr>
              <w:t>mail</w:t>
            </w:r>
            <w:r w:rsidRPr="00980C43">
              <w:rPr>
                <w:rFonts w:ascii="Times New Roman" w:hAnsi="Times New Roman" w:cs="Times New Roman"/>
                <w:sz w:val="24"/>
                <w:szCs w:val="24"/>
              </w:rPr>
              <w:t>: kkyaz_2012@mail.ru.</w:t>
            </w:r>
          </w:p>
          <w:p w:rsidR="00980C43" w:rsidRPr="00980C43" w:rsidRDefault="00980C43" w:rsidP="00980C43">
            <w:pPr>
              <w:rPr>
                <w:rFonts w:ascii="Times New Roman" w:hAnsi="Times New Roman" w:cs="Times New Roman"/>
                <w:sz w:val="24"/>
                <w:szCs w:val="24"/>
              </w:rPr>
            </w:pPr>
          </w:p>
          <w:p w:rsidR="00980C43" w:rsidRPr="00980C43" w:rsidRDefault="00980C43" w:rsidP="00980C43">
            <w:pPr>
              <w:rPr>
                <w:rFonts w:ascii="Times New Roman" w:hAnsi="Times New Roman" w:cs="Times New Roman"/>
                <w:b/>
                <w:sz w:val="24"/>
                <w:szCs w:val="24"/>
              </w:rPr>
            </w:pPr>
            <w:bookmarkStart w:id="10" w:name="_Toc118794362"/>
            <w:bookmarkStart w:id="11" w:name="_Hlk32670778"/>
            <w:r w:rsidRPr="00980C43">
              <w:rPr>
                <w:rFonts w:ascii="Times New Roman" w:hAnsi="Times New Roman" w:cs="Times New Roman"/>
                <w:b/>
                <w:sz w:val="24"/>
                <w:szCs w:val="24"/>
              </w:rPr>
              <w:t>Выражение сравнений в каракалпакском языке морфологическим способом</w:t>
            </w:r>
            <w:bookmarkEnd w:id="10"/>
            <w:r w:rsidRPr="00980C43">
              <w:rPr>
                <w:rFonts w:ascii="Times New Roman" w:hAnsi="Times New Roman" w:cs="Times New Roman"/>
                <w:b/>
                <w:sz w:val="24"/>
                <w:szCs w:val="24"/>
              </w:rPr>
              <w:t xml:space="preserve"> </w:t>
            </w:r>
          </w:p>
          <w:p w:rsidR="00980C43" w:rsidRPr="00980C43" w:rsidRDefault="00980C43" w:rsidP="00980C43">
            <w:pPr>
              <w:rPr>
                <w:rFonts w:ascii="Times New Roman" w:hAnsi="Times New Roman" w:cs="Times New Roman"/>
                <w:b/>
                <w:bCs/>
                <w:sz w:val="24"/>
                <w:szCs w:val="24"/>
              </w:rPr>
            </w:pPr>
          </w:p>
          <w:bookmarkEnd w:id="11"/>
          <w:p w:rsidR="00980C43" w:rsidRPr="00980C43" w:rsidRDefault="00980C43" w:rsidP="00980C43">
            <w:pPr>
              <w:rPr>
                <w:rFonts w:ascii="Times New Roman" w:hAnsi="Times New Roman" w:cs="Times New Roman"/>
                <w:sz w:val="24"/>
                <w:szCs w:val="24"/>
              </w:rPr>
            </w:pPr>
            <w:r w:rsidRPr="00980C43">
              <w:rPr>
                <w:rFonts w:ascii="Times New Roman" w:hAnsi="Times New Roman" w:cs="Times New Roman"/>
                <w:b/>
                <w:bCs/>
                <w:i/>
                <w:iCs/>
                <w:sz w:val="24"/>
                <w:szCs w:val="24"/>
              </w:rPr>
              <w:t>Аннотация.</w:t>
            </w:r>
            <w:r w:rsidRPr="00980C43">
              <w:rPr>
                <w:rFonts w:ascii="Times New Roman" w:hAnsi="Times New Roman" w:cs="Times New Roman"/>
                <w:sz w:val="24"/>
                <w:szCs w:val="24"/>
              </w:rPr>
              <w:t xml:space="preserve"> В статье рассматриваются сравнения в каракалпакском языке, которые  активно используются с древних времен и в большинстве случаев изучались в связи с метафорой. Рассмотрена сущность сравнения как одного из видов выразительных средств языка. Представлены основные элементы, образующие построения сравнения как конструкции. На основе конкретных языковых материалов каракалпакского языка выделены способы образования сравнений. </w:t>
            </w:r>
            <w:proofErr w:type="gramStart"/>
            <w:r w:rsidRPr="00980C43">
              <w:rPr>
                <w:rFonts w:ascii="Times New Roman" w:hAnsi="Times New Roman" w:cs="Times New Roman"/>
                <w:sz w:val="24"/>
                <w:szCs w:val="24"/>
              </w:rPr>
              <w:t>Проанализирована специфика использования аффиксов при морфологическом способе образования сравнений в каракалпакском языке используются</w:t>
            </w:r>
            <w:proofErr w:type="gramEnd"/>
            <w:r w:rsidRPr="00980C43">
              <w:rPr>
                <w:rFonts w:ascii="Times New Roman" w:hAnsi="Times New Roman" w:cs="Times New Roman"/>
                <w:sz w:val="24"/>
                <w:szCs w:val="24"/>
              </w:rPr>
              <w:t xml:space="preserve">, приведены примеры. В результаты выделены основные разновидности сравнительных конструкций по значению. </w:t>
            </w:r>
            <w:proofErr w:type="gramStart"/>
            <w:r w:rsidRPr="00980C43">
              <w:rPr>
                <w:rFonts w:ascii="Times New Roman" w:hAnsi="Times New Roman" w:cs="Times New Roman"/>
                <w:sz w:val="24"/>
                <w:szCs w:val="24"/>
              </w:rPr>
              <w:t>Исходя из анализа материалов по каракалпакскому языку сделан</w:t>
            </w:r>
            <w:proofErr w:type="gramEnd"/>
            <w:r w:rsidRPr="00980C43">
              <w:rPr>
                <w:rFonts w:ascii="Times New Roman" w:hAnsi="Times New Roman" w:cs="Times New Roman"/>
                <w:sz w:val="24"/>
                <w:szCs w:val="24"/>
              </w:rPr>
              <w:t xml:space="preserve"> вывод, что некоторые из них используются продуктивно, а другие же являются непродуктивными.</w:t>
            </w:r>
          </w:p>
          <w:p w:rsidR="00980C43" w:rsidRPr="00980C43" w:rsidRDefault="00980C43" w:rsidP="00980C43">
            <w:pPr>
              <w:rPr>
                <w:rFonts w:ascii="Times New Roman" w:hAnsi="Times New Roman" w:cs="Times New Roman"/>
                <w:sz w:val="24"/>
                <w:szCs w:val="24"/>
              </w:rPr>
            </w:pPr>
            <w:proofErr w:type="gramStart"/>
            <w:r w:rsidRPr="00980C43">
              <w:rPr>
                <w:rFonts w:ascii="Times New Roman" w:hAnsi="Times New Roman" w:cs="Times New Roman"/>
                <w:b/>
                <w:bCs/>
                <w:i/>
                <w:iCs/>
                <w:sz w:val="24"/>
                <w:szCs w:val="24"/>
              </w:rPr>
              <w:t>Ключевые слова:</w:t>
            </w:r>
            <w:r w:rsidRPr="00980C43">
              <w:rPr>
                <w:rFonts w:ascii="Times New Roman" w:hAnsi="Times New Roman" w:cs="Times New Roman"/>
                <w:sz w:val="24"/>
                <w:szCs w:val="24"/>
              </w:rPr>
              <w:t xml:space="preserve"> сравнительная конструкция, сопоставление, уподобление, каракалпакский язык, троп, метафора, предмет </w:t>
            </w:r>
            <w:r w:rsidRPr="00980C43">
              <w:rPr>
                <w:rFonts w:ascii="Times New Roman" w:hAnsi="Times New Roman" w:cs="Times New Roman"/>
                <w:sz w:val="24"/>
                <w:szCs w:val="24"/>
              </w:rPr>
              <w:lastRenderedPageBreak/>
              <w:t>сравнения, образ сравнения, основа сравнения, показатель сравнения.</w:t>
            </w:r>
            <w:proofErr w:type="gramEnd"/>
          </w:p>
          <w:p w:rsidR="000F7A52" w:rsidRPr="00AB5E51" w:rsidRDefault="000F7A52" w:rsidP="0019235E">
            <w:pPr>
              <w:rPr>
                <w:rFonts w:ascii="Times New Roman" w:hAnsi="Times New Roman" w:cs="Times New Roman"/>
                <w:sz w:val="24"/>
                <w:szCs w:val="24"/>
              </w:rPr>
            </w:pPr>
          </w:p>
        </w:tc>
        <w:tc>
          <w:tcPr>
            <w:tcW w:w="7513" w:type="dxa"/>
          </w:tcPr>
          <w:p w:rsidR="004A60E6" w:rsidRPr="004A60E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 xml:space="preserve">an Scientific Bulletin. 2022. </w:t>
            </w:r>
            <w:r w:rsidR="00763DF1">
              <w:rPr>
                <w:rFonts w:ascii="Times New Roman" w:hAnsi="Times New Roman" w:cs="Times New Roman"/>
                <w:sz w:val="24"/>
                <w:szCs w:val="24"/>
                <w:lang w:val="en-US"/>
              </w:rPr>
              <w:t>№9</w:t>
            </w:r>
          </w:p>
          <w:p w:rsidR="007A6BD5" w:rsidRPr="007A6BD5" w:rsidRDefault="007A6BD5" w:rsidP="007A6BD5">
            <w:pPr>
              <w:rPr>
                <w:rFonts w:ascii="Times New Roman" w:hAnsi="Times New Roman" w:cs="Times New Roman"/>
                <w:b/>
                <w:sz w:val="24"/>
                <w:szCs w:val="24"/>
                <w:lang w:val="en-US"/>
              </w:rPr>
            </w:pPr>
            <w:bookmarkStart w:id="12" w:name="_Toc118794374"/>
            <w:proofErr w:type="spellStart"/>
            <w:r w:rsidRPr="007A6BD5">
              <w:rPr>
                <w:rFonts w:ascii="Times New Roman" w:hAnsi="Times New Roman" w:cs="Times New Roman"/>
                <w:b/>
                <w:sz w:val="24"/>
                <w:szCs w:val="24"/>
                <w:lang w:val="en-US"/>
              </w:rPr>
              <w:t>Najimov</w:t>
            </w:r>
            <w:proofErr w:type="spellEnd"/>
            <w:r w:rsidRPr="007A6BD5">
              <w:rPr>
                <w:rFonts w:ascii="Times New Roman" w:hAnsi="Times New Roman" w:cs="Times New Roman"/>
                <w:b/>
                <w:sz w:val="24"/>
                <w:szCs w:val="24"/>
                <w:lang w:val="en-US"/>
              </w:rPr>
              <w:t xml:space="preserve"> P.A.</w:t>
            </w:r>
            <w:bookmarkEnd w:id="12"/>
            <w:r w:rsidRPr="007A6BD5">
              <w:rPr>
                <w:rFonts w:ascii="Times New Roman" w:hAnsi="Times New Roman" w:cs="Times New Roman"/>
                <w:b/>
                <w:sz w:val="24"/>
                <w:szCs w:val="24"/>
                <w:lang w:val="en-US"/>
              </w:rPr>
              <w:t xml:space="preserve"> </w:t>
            </w:r>
          </w:p>
          <w:p w:rsidR="007A6BD5" w:rsidRPr="007A6BD5" w:rsidRDefault="007A6BD5" w:rsidP="007A6BD5">
            <w:pPr>
              <w:rPr>
                <w:rFonts w:ascii="Times New Roman" w:hAnsi="Times New Roman" w:cs="Times New Roman"/>
                <w:b/>
                <w:bCs/>
                <w:sz w:val="24"/>
                <w:szCs w:val="24"/>
                <w:lang w:val="en-US"/>
              </w:rPr>
            </w:pPr>
          </w:p>
          <w:p w:rsidR="007A6BD5" w:rsidRPr="007A6BD5" w:rsidRDefault="007A6BD5" w:rsidP="007A6BD5">
            <w:pPr>
              <w:rPr>
                <w:rFonts w:ascii="Times New Roman" w:hAnsi="Times New Roman" w:cs="Times New Roman"/>
                <w:sz w:val="24"/>
                <w:szCs w:val="24"/>
                <w:lang w:val="en-US"/>
              </w:rPr>
            </w:pPr>
            <w:proofErr w:type="spellStart"/>
            <w:r w:rsidRPr="007A6BD5">
              <w:rPr>
                <w:rFonts w:ascii="Times New Roman" w:hAnsi="Times New Roman" w:cs="Times New Roman"/>
                <w:i/>
                <w:iCs/>
                <w:sz w:val="24"/>
                <w:szCs w:val="24"/>
                <w:lang w:val="en-US"/>
              </w:rPr>
              <w:t>Najimov</w:t>
            </w:r>
            <w:proofErr w:type="spellEnd"/>
            <w:r w:rsidRPr="007A6BD5">
              <w:rPr>
                <w:rFonts w:ascii="Times New Roman" w:hAnsi="Times New Roman" w:cs="Times New Roman"/>
                <w:i/>
                <w:iCs/>
                <w:sz w:val="24"/>
                <w:szCs w:val="24"/>
                <w:lang w:val="en-US"/>
              </w:rPr>
              <w:t xml:space="preserve"> </w:t>
            </w:r>
            <w:proofErr w:type="spellStart"/>
            <w:r w:rsidRPr="007A6BD5">
              <w:rPr>
                <w:rFonts w:ascii="Times New Roman" w:hAnsi="Times New Roman" w:cs="Times New Roman"/>
                <w:i/>
                <w:iCs/>
                <w:sz w:val="24"/>
                <w:szCs w:val="24"/>
                <w:lang w:val="en-US"/>
              </w:rPr>
              <w:t>Perdebay</w:t>
            </w:r>
            <w:proofErr w:type="spellEnd"/>
            <w:r w:rsidRPr="007A6BD5">
              <w:rPr>
                <w:rFonts w:ascii="Times New Roman" w:hAnsi="Times New Roman" w:cs="Times New Roman"/>
                <w:i/>
                <w:iCs/>
                <w:sz w:val="24"/>
                <w:szCs w:val="24"/>
                <w:lang w:val="en-US"/>
              </w:rPr>
              <w:t xml:space="preserve"> </w:t>
            </w:r>
            <w:proofErr w:type="spellStart"/>
            <w:r w:rsidRPr="007A6BD5">
              <w:rPr>
                <w:rFonts w:ascii="Times New Roman" w:hAnsi="Times New Roman" w:cs="Times New Roman"/>
                <w:i/>
                <w:iCs/>
                <w:sz w:val="24"/>
                <w:szCs w:val="24"/>
                <w:lang w:val="en-US"/>
              </w:rPr>
              <w:t>Aymanovich</w:t>
            </w:r>
            <w:proofErr w:type="spellEnd"/>
            <w:r w:rsidRPr="007A6BD5">
              <w:rPr>
                <w:rFonts w:ascii="Times New Roman" w:hAnsi="Times New Roman" w:cs="Times New Roman"/>
                <w:sz w:val="24"/>
                <w:szCs w:val="24"/>
                <w:lang w:val="en-US"/>
              </w:rPr>
              <w:t xml:space="preserve">, Doctor of Philology, Senior Researcher Karakalpak Scientific Research Institute of Humanities Karakalpak Branch of Academy of Sciences of Republic of Uzbekistan, </w:t>
            </w:r>
            <w:proofErr w:type="spellStart"/>
            <w:r w:rsidRPr="007A6BD5">
              <w:rPr>
                <w:rFonts w:ascii="Times New Roman" w:hAnsi="Times New Roman" w:cs="Times New Roman"/>
                <w:sz w:val="24"/>
                <w:szCs w:val="24"/>
                <w:lang w:val="en-US"/>
              </w:rPr>
              <w:t>Karakalpakstan</w:t>
            </w:r>
            <w:proofErr w:type="spellEnd"/>
            <w:r w:rsidRPr="007A6BD5">
              <w:rPr>
                <w:rFonts w:ascii="Times New Roman" w:hAnsi="Times New Roman" w:cs="Times New Roman"/>
                <w:sz w:val="24"/>
                <w:szCs w:val="24"/>
                <w:lang w:val="en-US"/>
              </w:rPr>
              <w:t xml:space="preserve">, 230100, Nukus, Amir </w:t>
            </w:r>
            <w:proofErr w:type="spellStart"/>
            <w:r w:rsidRPr="007A6BD5">
              <w:rPr>
                <w:rFonts w:ascii="Times New Roman" w:hAnsi="Times New Roman" w:cs="Times New Roman"/>
                <w:sz w:val="24"/>
                <w:szCs w:val="24"/>
                <w:lang w:val="en-US"/>
              </w:rPr>
              <w:t>Timur</w:t>
            </w:r>
            <w:proofErr w:type="spellEnd"/>
            <w:r w:rsidRPr="007A6BD5">
              <w:rPr>
                <w:rFonts w:ascii="Times New Roman" w:hAnsi="Times New Roman" w:cs="Times New Roman"/>
                <w:sz w:val="24"/>
                <w:szCs w:val="24"/>
                <w:lang w:val="en-US"/>
              </w:rPr>
              <w:t xml:space="preserve"> str., 179A. E-mail: kkyaz_2012@mail.ru.</w:t>
            </w:r>
          </w:p>
          <w:p w:rsidR="007A6BD5" w:rsidRPr="007A6BD5" w:rsidRDefault="007A6BD5" w:rsidP="007A6BD5">
            <w:pPr>
              <w:rPr>
                <w:rFonts w:ascii="Times New Roman" w:hAnsi="Times New Roman" w:cs="Times New Roman"/>
                <w:b/>
                <w:bCs/>
                <w:sz w:val="24"/>
                <w:szCs w:val="24"/>
                <w:lang w:val="en-US"/>
              </w:rPr>
            </w:pPr>
          </w:p>
          <w:p w:rsidR="007A6BD5" w:rsidRPr="007A6BD5" w:rsidRDefault="007A6BD5" w:rsidP="007A6BD5">
            <w:pPr>
              <w:rPr>
                <w:rFonts w:ascii="Times New Roman" w:hAnsi="Times New Roman" w:cs="Times New Roman"/>
                <w:b/>
                <w:sz w:val="24"/>
                <w:szCs w:val="24"/>
                <w:lang w:val="en-US"/>
              </w:rPr>
            </w:pPr>
            <w:bookmarkStart w:id="13" w:name="_Toc118794375"/>
            <w:r w:rsidRPr="007A6BD5">
              <w:rPr>
                <w:rFonts w:ascii="Times New Roman" w:hAnsi="Times New Roman" w:cs="Times New Roman"/>
                <w:b/>
                <w:sz w:val="24"/>
                <w:szCs w:val="24"/>
                <w:lang w:val="en-US"/>
              </w:rPr>
              <w:t>Comparison in the Karakalpak language as an ethnolinguistic source</w:t>
            </w:r>
            <w:bookmarkEnd w:id="13"/>
            <w:r w:rsidRPr="007A6BD5">
              <w:rPr>
                <w:rFonts w:ascii="Times New Roman" w:hAnsi="Times New Roman" w:cs="Times New Roman"/>
                <w:b/>
                <w:sz w:val="24"/>
                <w:szCs w:val="24"/>
                <w:lang w:val="en-US"/>
              </w:rPr>
              <w:t xml:space="preserve"> </w:t>
            </w:r>
          </w:p>
          <w:p w:rsidR="007A6BD5" w:rsidRPr="007A6BD5" w:rsidRDefault="007A6BD5" w:rsidP="007A6BD5">
            <w:pPr>
              <w:rPr>
                <w:rFonts w:ascii="Times New Roman" w:hAnsi="Times New Roman" w:cs="Times New Roman"/>
                <w:b/>
                <w:bCs/>
                <w:sz w:val="24"/>
                <w:szCs w:val="24"/>
                <w:lang w:val="en-US"/>
              </w:rPr>
            </w:pPr>
          </w:p>
          <w:p w:rsidR="00980C43" w:rsidRPr="00980C43" w:rsidRDefault="007A6BD5" w:rsidP="00980C43">
            <w:pPr>
              <w:rPr>
                <w:rFonts w:ascii="Times New Roman" w:hAnsi="Times New Roman" w:cs="Times New Roman"/>
                <w:bCs/>
                <w:sz w:val="24"/>
                <w:szCs w:val="24"/>
                <w:lang w:val="uz-Cyrl-UZ"/>
              </w:rPr>
            </w:pPr>
            <w:r w:rsidRPr="007A6BD5">
              <w:rPr>
                <w:rFonts w:ascii="Times New Roman" w:hAnsi="Times New Roman" w:cs="Times New Roman"/>
                <w:b/>
                <w:bCs/>
                <w:i/>
                <w:iCs/>
                <w:sz w:val="24"/>
                <w:szCs w:val="24"/>
                <w:lang w:val="en-US"/>
              </w:rPr>
              <w:t>Abstract.</w:t>
            </w:r>
            <w:r w:rsidRPr="007A6BD5">
              <w:rPr>
                <w:rFonts w:ascii="Times New Roman" w:hAnsi="Times New Roman" w:cs="Times New Roman"/>
                <w:sz w:val="24"/>
                <w:szCs w:val="24"/>
                <w:lang w:val="en-US"/>
              </w:rPr>
              <w:t xml:space="preserve"> </w:t>
            </w:r>
            <w:r w:rsidR="00980C43" w:rsidRPr="00980C43">
              <w:rPr>
                <w:rFonts w:ascii="Times New Roman" w:hAnsi="Times New Roman" w:cs="Times New Roman"/>
                <w:bCs/>
                <w:sz w:val="24"/>
                <w:szCs w:val="24"/>
                <w:lang w:val="uz-Cyrl-UZ"/>
              </w:rPr>
              <w:t>The article deals with comparisons in the Karakalpak language, which have been actively used since ancient times and in most cases have been studied in connection with metaphor. The essence of comparison as one of the types of expressive means of language is considered. The main elements forming the construction of comparison as a construction are presented. On the basis of specific language materials of the Karakalpak language, the ways of forming comparisons are highlighted. The specifics of the use of affixes in the morphological method of forming comparisons in the Karakalpak language are analyzed, examples are given. The results highlight the main types of comparative constructions by value. Based on the analysis of materials on the Karakalpak language, it is concluded that some of them are used productively, while others are unproductive.</w:t>
            </w:r>
          </w:p>
          <w:p w:rsidR="007A6BD5" w:rsidRPr="007A6BD5" w:rsidRDefault="007A6BD5" w:rsidP="007A6BD5">
            <w:pPr>
              <w:rPr>
                <w:rFonts w:ascii="Times New Roman" w:hAnsi="Times New Roman" w:cs="Times New Roman"/>
                <w:sz w:val="24"/>
                <w:szCs w:val="24"/>
                <w:lang w:val="en-US"/>
              </w:rPr>
            </w:pPr>
            <w:bookmarkStart w:id="14" w:name="_GoBack"/>
            <w:bookmarkEnd w:id="14"/>
            <w:r w:rsidRPr="007A6BD5">
              <w:rPr>
                <w:rFonts w:ascii="Times New Roman" w:hAnsi="Times New Roman" w:cs="Times New Roman"/>
                <w:b/>
                <w:bCs/>
                <w:i/>
                <w:iCs/>
                <w:sz w:val="24"/>
                <w:szCs w:val="24"/>
                <w:lang w:val="en-US"/>
              </w:rPr>
              <w:t>Key words</w:t>
            </w:r>
            <w:r w:rsidRPr="007A6BD5">
              <w:rPr>
                <w:rFonts w:ascii="Times New Roman" w:hAnsi="Times New Roman" w:cs="Times New Roman"/>
                <w:b/>
                <w:sz w:val="24"/>
                <w:szCs w:val="24"/>
                <w:lang w:val="en-US"/>
              </w:rPr>
              <w:t>:</w:t>
            </w:r>
            <w:r w:rsidRPr="007A6BD5">
              <w:rPr>
                <w:rFonts w:ascii="Times New Roman" w:hAnsi="Times New Roman" w:cs="Times New Roman"/>
                <w:sz w:val="24"/>
                <w:szCs w:val="24"/>
                <w:lang w:val="en-US"/>
              </w:rPr>
              <w:t xml:space="preserve"> comparative construction, comparison, assimilation, Karakalpak language, trope, metaphor, subject of comparison, image of comparison, basis of comparison, indicator of comparison.</w:t>
            </w:r>
          </w:p>
          <w:p w:rsidR="004A60E6" w:rsidRPr="004A60E6" w:rsidRDefault="004A60E6" w:rsidP="004A60E6">
            <w:pPr>
              <w:rPr>
                <w:rFonts w:ascii="Times New Roman" w:hAnsi="Times New Roman" w:cs="Times New Roman"/>
                <w:sz w:val="24"/>
                <w:szCs w:val="24"/>
                <w:lang w:val="en-US"/>
              </w:rPr>
            </w:pPr>
          </w:p>
          <w:p w:rsidR="001A5412" w:rsidRPr="00AB5E51" w:rsidRDefault="001A5412" w:rsidP="000F7A52">
            <w:pPr>
              <w:rPr>
                <w:rFonts w:ascii="Times New Roman" w:hAnsi="Times New Roman" w:cs="Times New Roman"/>
                <w:sz w:val="24"/>
                <w:szCs w:val="24"/>
                <w:lang w:val="en-US"/>
              </w:rPr>
            </w:pPr>
          </w:p>
        </w:tc>
      </w:tr>
      <w:tr w:rsidR="00AB5E51" w:rsidRPr="00AB5E51" w:rsidTr="003A7018">
        <w:tc>
          <w:tcPr>
            <w:tcW w:w="817" w:type="dxa"/>
          </w:tcPr>
          <w:p w:rsidR="00AB5E51" w:rsidRPr="00AB5E51" w:rsidRDefault="00AB5E51" w:rsidP="00AB5E51">
            <w:pPr>
              <w:pStyle w:val="a4"/>
              <w:rPr>
                <w:rFonts w:ascii="Times New Roman" w:hAnsi="Times New Roman" w:cs="Times New Roman"/>
                <w:sz w:val="24"/>
                <w:szCs w:val="24"/>
                <w:lang w:val="en-US"/>
              </w:rPr>
            </w:pPr>
          </w:p>
        </w:tc>
        <w:tc>
          <w:tcPr>
            <w:tcW w:w="14317" w:type="dxa"/>
            <w:gridSpan w:val="2"/>
          </w:tcPr>
          <w:p w:rsidR="00AB5E51" w:rsidRPr="00AB5E51" w:rsidRDefault="00AB5E51" w:rsidP="00AB5E51">
            <w:pPr>
              <w:jc w:val="center"/>
              <w:rPr>
                <w:rFonts w:ascii="Times New Roman" w:hAnsi="Times New Roman" w:cs="Times New Roman"/>
                <w:b/>
                <w:sz w:val="24"/>
                <w:szCs w:val="24"/>
              </w:rPr>
            </w:pPr>
            <w:r w:rsidRPr="00AB5E51">
              <w:rPr>
                <w:rFonts w:ascii="Times New Roman" w:hAnsi="Times New Roman" w:cs="Times New Roman"/>
                <w:b/>
                <w:sz w:val="24"/>
                <w:szCs w:val="24"/>
              </w:rPr>
              <w:t xml:space="preserve">Раздел </w:t>
            </w:r>
            <w:bookmarkStart w:id="15" w:name="_Toc103340802"/>
            <w:bookmarkStart w:id="16" w:name="_Toc103340871"/>
            <w:r w:rsidR="00BC224C" w:rsidRPr="00BC224C">
              <w:rPr>
                <w:rFonts w:ascii="Times New Roman" w:hAnsi="Times New Roman" w:cs="Times New Roman"/>
                <w:b/>
                <w:bCs/>
                <w:sz w:val="24"/>
                <w:szCs w:val="24"/>
              </w:rPr>
              <w:t>КУЛЬТУРОЛОГИЯ</w:t>
            </w:r>
            <w:bookmarkEnd w:id="15"/>
            <w:bookmarkEnd w:id="16"/>
          </w:p>
        </w:tc>
      </w:tr>
      <w:tr w:rsidR="001A5412" w:rsidRPr="00980C43" w:rsidTr="003A7018">
        <w:tc>
          <w:tcPr>
            <w:tcW w:w="817" w:type="dxa"/>
          </w:tcPr>
          <w:p w:rsidR="001A5412" w:rsidRPr="00AB5E51" w:rsidRDefault="001A5412"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sidR="00763DF1">
              <w:rPr>
                <w:rFonts w:ascii="Times New Roman" w:hAnsi="Times New Roman" w:cs="Times New Roman"/>
              </w:rPr>
              <w:t>№9</w:t>
            </w:r>
          </w:p>
          <w:p w:rsidR="007A6BD5" w:rsidRPr="007A6BD5" w:rsidRDefault="007A6BD5" w:rsidP="007A6BD5">
            <w:pPr>
              <w:rPr>
                <w:rFonts w:ascii="Times New Roman" w:hAnsi="Times New Roman" w:cs="Times New Roman"/>
                <w:sz w:val="24"/>
                <w:szCs w:val="24"/>
              </w:rPr>
            </w:pPr>
            <w:r w:rsidRPr="007A6BD5">
              <w:rPr>
                <w:rFonts w:ascii="Times New Roman" w:hAnsi="Times New Roman" w:cs="Times New Roman"/>
                <w:sz w:val="24"/>
                <w:szCs w:val="24"/>
                <w:lang w:val="en-US"/>
              </w:rPr>
              <w:t>https</w:t>
            </w:r>
            <w:r w:rsidRPr="007A6BD5">
              <w:rPr>
                <w:rFonts w:ascii="Times New Roman" w:hAnsi="Times New Roman" w:cs="Times New Roman"/>
                <w:sz w:val="24"/>
                <w:szCs w:val="24"/>
              </w:rPr>
              <w:t>://</w:t>
            </w:r>
            <w:proofErr w:type="spellStart"/>
            <w:r w:rsidRPr="007A6BD5">
              <w:rPr>
                <w:rFonts w:ascii="Times New Roman" w:hAnsi="Times New Roman" w:cs="Times New Roman"/>
                <w:sz w:val="24"/>
                <w:szCs w:val="24"/>
                <w:lang w:val="en-US"/>
              </w:rPr>
              <w:t>doi</w:t>
            </w:r>
            <w:proofErr w:type="spellEnd"/>
            <w:r w:rsidRPr="007A6BD5">
              <w:rPr>
                <w:rFonts w:ascii="Times New Roman" w:hAnsi="Times New Roman" w:cs="Times New Roman"/>
                <w:sz w:val="24"/>
                <w:szCs w:val="24"/>
              </w:rPr>
              <w:t>.</w:t>
            </w:r>
            <w:r w:rsidRPr="007A6BD5">
              <w:rPr>
                <w:rFonts w:ascii="Times New Roman" w:hAnsi="Times New Roman" w:cs="Times New Roman"/>
                <w:sz w:val="24"/>
                <w:szCs w:val="24"/>
                <w:lang w:val="en-US"/>
              </w:rPr>
              <w:t>org</w:t>
            </w:r>
            <w:r w:rsidRPr="007A6BD5">
              <w:rPr>
                <w:rFonts w:ascii="Times New Roman" w:hAnsi="Times New Roman" w:cs="Times New Roman"/>
                <w:sz w:val="24"/>
                <w:szCs w:val="24"/>
              </w:rPr>
              <w:t>/10.5281/zenodo.7272893</w:t>
            </w:r>
          </w:p>
          <w:p w:rsidR="007A6BD5" w:rsidRPr="007A6BD5" w:rsidRDefault="007A6BD5" w:rsidP="007A6BD5">
            <w:pPr>
              <w:rPr>
                <w:rFonts w:ascii="Times New Roman" w:hAnsi="Times New Roman" w:cs="Times New Roman"/>
                <w:sz w:val="24"/>
                <w:szCs w:val="24"/>
              </w:rPr>
            </w:pPr>
            <w:r w:rsidRPr="007A6BD5">
              <w:rPr>
                <w:rFonts w:ascii="Times New Roman" w:hAnsi="Times New Roman" w:cs="Times New Roman"/>
                <w:sz w:val="24"/>
                <w:szCs w:val="24"/>
              </w:rPr>
              <w:t>УДК 7.036.2</w:t>
            </w:r>
          </w:p>
          <w:p w:rsidR="007A6BD5" w:rsidRPr="007A6BD5" w:rsidRDefault="007A6BD5" w:rsidP="007A6BD5">
            <w:pPr>
              <w:rPr>
                <w:rFonts w:ascii="Times New Roman" w:hAnsi="Times New Roman" w:cs="Times New Roman"/>
                <w:sz w:val="24"/>
                <w:szCs w:val="24"/>
              </w:rPr>
            </w:pPr>
          </w:p>
          <w:p w:rsidR="007A6BD5" w:rsidRPr="007A6BD5" w:rsidRDefault="007A6BD5" w:rsidP="007A6BD5">
            <w:pPr>
              <w:rPr>
                <w:rFonts w:ascii="Times New Roman" w:hAnsi="Times New Roman" w:cs="Times New Roman"/>
                <w:b/>
                <w:sz w:val="24"/>
                <w:szCs w:val="24"/>
              </w:rPr>
            </w:pPr>
            <w:bookmarkStart w:id="17" w:name="_Toc118794364"/>
            <w:proofErr w:type="spellStart"/>
            <w:r w:rsidRPr="007A6BD5">
              <w:rPr>
                <w:rFonts w:ascii="Times New Roman" w:hAnsi="Times New Roman" w:cs="Times New Roman"/>
                <w:b/>
                <w:sz w:val="24"/>
                <w:szCs w:val="24"/>
              </w:rPr>
              <w:t>Грушицкая</w:t>
            </w:r>
            <w:proofErr w:type="spellEnd"/>
            <w:r w:rsidRPr="007A6BD5">
              <w:rPr>
                <w:rFonts w:ascii="Times New Roman" w:hAnsi="Times New Roman" w:cs="Times New Roman"/>
                <w:b/>
                <w:sz w:val="24"/>
                <w:szCs w:val="24"/>
              </w:rPr>
              <w:t xml:space="preserve"> М.А.</w:t>
            </w:r>
            <w:bookmarkEnd w:id="17"/>
          </w:p>
          <w:p w:rsidR="007A6BD5" w:rsidRPr="007A6BD5" w:rsidRDefault="007A6BD5" w:rsidP="007A6BD5">
            <w:pPr>
              <w:rPr>
                <w:rFonts w:ascii="Times New Roman" w:hAnsi="Times New Roman" w:cs="Times New Roman"/>
                <w:b/>
                <w:sz w:val="24"/>
                <w:szCs w:val="24"/>
              </w:rPr>
            </w:pPr>
          </w:p>
          <w:p w:rsidR="007A6BD5" w:rsidRPr="007A6BD5" w:rsidRDefault="007A6BD5" w:rsidP="007A6BD5">
            <w:pPr>
              <w:rPr>
                <w:rFonts w:ascii="Times New Roman" w:hAnsi="Times New Roman" w:cs="Times New Roman"/>
                <w:sz w:val="24"/>
                <w:szCs w:val="24"/>
                <w:u w:val="single"/>
              </w:rPr>
            </w:pPr>
            <w:proofErr w:type="spellStart"/>
            <w:r w:rsidRPr="007A6BD5">
              <w:rPr>
                <w:rFonts w:ascii="Times New Roman" w:hAnsi="Times New Roman" w:cs="Times New Roman"/>
                <w:bCs/>
                <w:i/>
                <w:iCs/>
                <w:sz w:val="24"/>
                <w:szCs w:val="24"/>
              </w:rPr>
              <w:t>Грушицкая</w:t>
            </w:r>
            <w:proofErr w:type="spellEnd"/>
            <w:r w:rsidRPr="007A6BD5">
              <w:rPr>
                <w:rFonts w:ascii="Times New Roman" w:hAnsi="Times New Roman" w:cs="Times New Roman"/>
                <w:bCs/>
                <w:i/>
                <w:iCs/>
                <w:sz w:val="24"/>
                <w:szCs w:val="24"/>
              </w:rPr>
              <w:t xml:space="preserve"> Марина Александровна,</w:t>
            </w:r>
            <w:r w:rsidRPr="007A6BD5">
              <w:rPr>
                <w:rFonts w:ascii="Times New Roman" w:hAnsi="Times New Roman" w:cs="Times New Roman"/>
                <w:bCs/>
                <w:sz w:val="24"/>
                <w:szCs w:val="24"/>
              </w:rPr>
              <w:t xml:space="preserve"> доцент кафедры теории, истории культуры и </w:t>
            </w:r>
            <w:proofErr w:type="spellStart"/>
            <w:r w:rsidRPr="007A6BD5">
              <w:rPr>
                <w:rFonts w:ascii="Times New Roman" w:hAnsi="Times New Roman" w:cs="Times New Roman"/>
                <w:bCs/>
                <w:sz w:val="24"/>
                <w:szCs w:val="24"/>
              </w:rPr>
              <w:t>музеологии</w:t>
            </w:r>
            <w:proofErr w:type="spellEnd"/>
            <w:r w:rsidRPr="007A6BD5">
              <w:rPr>
                <w:rFonts w:ascii="Times New Roman" w:hAnsi="Times New Roman" w:cs="Times New Roman"/>
                <w:bCs/>
                <w:sz w:val="24"/>
                <w:szCs w:val="24"/>
              </w:rPr>
              <w:t xml:space="preserve"> ИИГСО ФГБОУ ВО НГПУ Россия, 630126, г. Новосибирск, ул. Вилюйская, 28. </w:t>
            </w:r>
            <w:r w:rsidRPr="007A6BD5">
              <w:rPr>
                <w:rFonts w:ascii="Times New Roman" w:hAnsi="Times New Roman" w:cs="Times New Roman"/>
                <w:sz w:val="24"/>
                <w:szCs w:val="24"/>
              </w:rPr>
              <w:t>E-</w:t>
            </w:r>
            <w:proofErr w:type="spellStart"/>
            <w:r w:rsidRPr="007A6BD5">
              <w:rPr>
                <w:rFonts w:ascii="Times New Roman" w:hAnsi="Times New Roman" w:cs="Times New Roman"/>
                <w:sz w:val="24"/>
                <w:szCs w:val="24"/>
              </w:rPr>
              <w:t>mail</w:t>
            </w:r>
            <w:proofErr w:type="spellEnd"/>
            <w:r w:rsidRPr="007A6BD5">
              <w:rPr>
                <w:rFonts w:ascii="Times New Roman" w:hAnsi="Times New Roman" w:cs="Times New Roman"/>
                <w:sz w:val="24"/>
                <w:szCs w:val="24"/>
              </w:rPr>
              <w:t xml:space="preserve">: </w:t>
            </w:r>
            <w:r w:rsidRPr="007A6BD5">
              <w:rPr>
                <w:rFonts w:ascii="Times New Roman" w:hAnsi="Times New Roman" w:cs="Times New Roman"/>
                <w:sz w:val="24"/>
                <w:szCs w:val="24"/>
                <w:lang w:val="en-US"/>
              </w:rPr>
              <w:t>m</w:t>
            </w:r>
            <w:r w:rsidRPr="007A6BD5">
              <w:rPr>
                <w:rFonts w:ascii="Times New Roman" w:hAnsi="Times New Roman" w:cs="Times New Roman"/>
                <w:sz w:val="24"/>
                <w:szCs w:val="24"/>
              </w:rPr>
              <w:t>.</w:t>
            </w:r>
            <w:proofErr w:type="spellStart"/>
            <w:r w:rsidRPr="007A6BD5">
              <w:rPr>
                <w:rFonts w:ascii="Times New Roman" w:hAnsi="Times New Roman" w:cs="Times New Roman"/>
                <w:sz w:val="24"/>
                <w:szCs w:val="24"/>
                <w:lang w:val="en-US"/>
              </w:rPr>
              <w:t>grushitskaya</w:t>
            </w:r>
            <w:proofErr w:type="spellEnd"/>
            <w:r w:rsidRPr="007A6BD5">
              <w:rPr>
                <w:rFonts w:ascii="Times New Roman" w:hAnsi="Times New Roman" w:cs="Times New Roman"/>
                <w:sz w:val="24"/>
                <w:szCs w:val="24"/>
              </w:rPr>
              <w:t>@</w:t>
            </w:r>
            <w:proofErr w:type="spellStart"/>
            <w:r w:rsidRPr="007A6BD5">
              <w:rPr>
                <w:rFonts w:ascii="Times New Roman" w:hAnsi="Times New Roman" w:cs="Times New Roman"/>
                <w:sz w:val="24"/>
                <w:szCs w:val="24"/>
                <w:lang w:val="en-US"/>
              </w:rPr>
              <w:t>yandex</w:t>
            </w:r>
            <w:proofErr w:type="spellEnd"/>
            <w:r w:rsidRPr="007A6BD5">
              <w:rPr>
                <w:rFonts w:ascii="Times New Roman" w:hAnsi="Times New Roman" w:cs="Times New Roman"/>
                <w:sz w:val="24"/>
                <w:szCs w:val="24"/>
              </w:rPr>
              <w:t>.</w:t>
            </w:r>
            <w:proofErr w:type="spellStart"/>
            <w:r w:rsidRPr="007A6BD5">
              <w:rPr>
                <w:rFonts w:ascii="Times New Roman" w:hAnsi="Times New Roman" w:cs="Times New Roman"/>
                <w:sz w:val="24"/>
                <w:szCs w:val="24"/>
                <w:lang w:val="en-US"/>
              </w:rPr>
              <w:t>ru</w:t>
            </w:r>
            <w:proofErr w:type="spellEnd"/>
            <w:r w:rsidRPr="007A6BD5">
              <w:rPr>
                <w:rFonts w:ascii="Times New Roman" w:hAnsi="Times New Roman" w:cs="Times New Roman"/>
                <w:sz w:val="24"/>
                <w:szCs w:val="24"/>
              </w:rPr>
              <w:t>.</w:t>
            </w:r>
          </w:p>
          <w:p w:rsidR="007A6BD5" w:rsidRPr="007A6BD5" w:rsidRDefault="007A6BD5" w:rsidP="007A6BD5">
            <w:pPr>
              <w:rPr>
                <w:rFonts w:ascii="Times New Roman" w:hAnsi="Times New Roman" w:cs="Times New Roman"/>
                <w:sz w:val="24"/>
                <w:szCs w:val="24"/>
              </w:rPr>
            </w:pPr>
          </w:p>
          <w:p w:rsidR="007A6BD5" w:rsidRPr="007A6BD5" w:rsidRDefault="007A6BD5" w:rsidP="007A6BD5">
            <w:pPr>
              <w:rPr>
                <w:rFonts w:ascii="Times New Roman" w:hAnsi="Times New Roman" w:cs="Times New Roman"/>
                <w:b/>
                <w:sz w:val="24"/>
                <w:szCs w:val="24"/>
              </w:rPr>
            </w:pPr>
            <w:bookmarkStart w:id="18" w:name="_Toc118794365"/>
            <w:r w:rsidRPr="007A6BD5">
              <w:rPr>
                <w:rFonts w:ascii="Times New Roman" w:hAnsi="Times New Roman" w:cs="Times New Roman"/>
                <w:b/>
                <w:sz w:val="24"/>
                <w:szCs w:val="24"/>
              </w:rPr>
              <w:t>Некоторые аспекты восприятия импрессионизма в Японии</w:t>
            </w:r>
            <w:bookmarkEnd w:id="18"/>
          </w:p>
          <w:p w:rsidR="007A6BD5" w:rsidRPr="007A6BD5" w:rsidRDefault="007A6BD5" w:rsidP="007A6BD5">
            <w:pPr>
              <w:rPr>
                <w:rFonts w:ascii="Times New Roman" w:hAnsi="Times New Roman" w:cs="Times New Roman"/>
                <w:b/>
                <w:bCs/>
                <w:i/>
                <w:iCs/>
                <w:sz w:val="24"/>
                <w:szCs w:val="24"/>
              </w:rPr>
            </w:pPr>
          </w:p>
          <w:p w:rsidR="007A6BD5" w:rsidRPr="007A6BD5" w:rsidRDefault="007A6BD5" w:rsidP="007A6BD5">
            <w:pPr>
              <w:rPr>
                <w:rFonts w:ascii="Times New Roman" w:hAnsi="Times New Roman" w:cs="Times New Roman"/>
                <w:sz w:val="24"/>
                <w:szCs w:val="24"/>
              </w:rPr>
            </w:pPr>
            <w:r w:rsidRPr="007A6BD5">
              <w:rPr>
                <w:rFonts w:ascii="Times New Roman" w:hAnsi="Times New Roman" w:cs="Times New Roman"/>
                <w:b/>
                <w:bCs/>
                <w:i/>
                <w:iCs/>
                <w:sz w:val="24"/>
                <w:szCs w:val="24"/>
              </w:rPr>
              <w:t xml:space="preserve">Аннотация. </w:t>
            </w:r>
            <w:r w:rsidRPr="007A6BD5">
              <w:rPr>
                <w:rFonts w:ascii="Times New Roman" w:hAnsi="Times New Roman" w:cs="Times New Roman"/>
                <w:sz w:val="24"/>
                <w:szCs w:val="24"/>
              </w:rPr>
              <w:t xml:space="preserve">Данная статья посвящена становлению импрессионизма в живописи на территории Японии на рубеже </w:t>
            </w:r>
            <w:r w:rsidRPr="007A6BD5">
              <w:rPr>
                <w:rFonts w:ascii="Times New Roman" w:hAnsi="Times New Roman" w:cs="Times New Roman"/>
                <w:sz w:val="24"/>
                <w:szCs w:val="24"/>
                <w:lang w:val="en-US"/>
              </w:rPr>
              <w:t>XIX</w:t>
            </w:r>
            <w:r w:rsidRPr="007A6BD5">
              <w:rPr>
                <w:rFonts w:ascii="Times New Roman" w:hAnsi="Times New Roman" w:cs="Times New Roman"/>
                <w:sz w:val="24"/>
                <w:szCs w:val="24"/>
              </w:rPr>
              <w:t>-</w:t>
            </w:r>
            <w:r w:rsidRPr="007A6BD5">
              <w:rPr>
                <w:rFonts w:ascii="Times New Roman" w:hAnsi="Times New Roman" w:cs="Times New Roman"/>
                <w:sz w:val="24"/>
                <w:szCs w:val="24"/>
                <w:lang w:val="en-US"/>
              </w:rPr>
              <w:t>XX</w:t>
            </w:r>
            <w:r w:rsidRPr="007A6BD5">
              <w:rPr>
                <w:rFonts w:ascii="Times New Roman" w:hAnsi="Times New Roman" w:cs="Times New Roman"/>
                <w:sz w:val="24"/>
                <w:szCs w:val="24"/>
              </w:rPr>
              <w:t xml:space="preserve"> вв. Отмечено, что внедрение в японскую культуру этого направления выявило ряд специфических, национальных черт. Проанализировано распространение импрессионизма через трансляцию опыта японскими художниками, учившимися во Франции и вернувшимися на родину, является ключевой. В данном аспекте </w:t>
            </w:r>
            <w:proofErr w:type="gramStart"/>
            <w:r w:rsidRPr="007A6BD5">
              <w:rPr>
                <w:rFonts w:ascii="Times New Roman" w:hAnsi="Times New Roman" w:cs="Times New Roman"/>
                <w:sz w:val="24"/>
                <w:szCs w:val="24"/>
              </w:rPr>
              <w:t>важным</w:t>
            </w:r>
            <w:proofErr w:type="gramEnd"/>
            <w:r w:rsidRPr="007A6BD5">
              <w:rPr>
                <w:rFonts w:ascii="Times New Roman" w:hAnsi="Times New Roman" w:cs="Times New Roman"/>
                <w:sz w:val="24"/>
                <w:szCs w:val="24"/>
              </w:rPr>
              <w:t xml:space="preserve"> отмечен выбор учителя: французские импрессионисты редко брали учеников. Анализ распространения европейского искусства в Японии выявил некоторые острые вопросы, одним из которых был вопрос о традиционализме. В </w:t>
            </w:r>
            <w:proofErr w:type="gramStart"/>
            <w:r w:rsidRPr="007A6BD5">
              <w:rPr>
                <w:rFonts w:ascii="Times New Roman" w:hAnsi="Times New Roman" w:cs="Times New Roman"/>
                <w:sz w:val="24"/>
                <w:szCs w:val="24"/>
              </w:rPr>
              <w:t>результате</w:t>
            </w:r>
            <w:proofErr w:type="gramEnd"/>
            <w:r w:rsidRPr="007A6BD5">
              <w:rPr>
                <w:rFonts w:ascii="Times New Roman" w:hAnsi="Times New Roman" w:cs="Times New Roman"/>
                <w:sz w:val="24"/>
                <w:szCs w:val="24"/>
              </w:rPr>
              <w:t xml:space="preserve"> сделан вывод, что художники, обращавшиеся к импрессионизму, пытались найти грань, отделяющую их культуру от западноевропейской, в первую очередь, это выражалось в изображении японского колорита. </w:t>
            </w:r>
          </w:p>
          <w:p w:rsidR="007A6BD5" w:rsidRPr="007A6BD5" w:rsidRDefault="007A6BD5" w:rsidP="007A6BD5">
            <w:pPr>
              <w:rPr>
                <w:rFonts w:ascii="Times New Roman" w:hAnsi="Times New Roman" w:cs="Times New Roman"/>
                <w:sz w:val="24"/>
                <w:szCs w:val="24"/>
              </w:rPr>
            </w:pPr>
            <w:r w:rsidRPr="007A6BD5">
              <w:rPr>
                <w:rFonts w:ascii="Times New Roman" w:hAnsi="Times New Roman" w:cs="Times New Roman"/>
                <w:b/>
                <w:bCs/>
                <w:i/>
                <w:iCs/>
                <w:sz w:val="24"/>
                <w:szCs w:val="24"/>
              </w:rPr>
              <w:t>Ключевые слова:</w:t>
            </w:r>
            <w:r w:rsidRPr="007A6BD5">
              <w:rPr>
                <w:rFonts w:ascii="Times New Roman" w:hAnsi="Times New Roman" w:cs="Times New Roman"/>
                <w:sz w:val="24"/>
                <w:szCs w:val="24"/>
              </w:rPr>
              <w:t xml:space="preserve"> импрессионизм, японская культура, живопись, художники, традиционализм, западноевропейская культура.</w:t>
            </w:r>
          </w:p>
          <w:p w:rsidR="000F7A52" w:rsidRPr="00F03B33" w:rsidRDefault="000F7A52" w:rsidP="0019235E">
            <w:pPr>
              <w:rPr>
                <w:rFonts w:ascii="Times New Roman" w:hAnsi="Times New Roman" w:cs="Times New Roman"/>
                <w:sz w:val="24"/>
                <w:szCs w:val="24"/>
              </w:rPr>
            </w:pPr>
          </w:p>
        </w:tc>
        <w:tc>
          <w:tcPr>
            <w:tcW w:w="7513" w:type="dxa"/>
          </w:tcPr>
          <w:p w:rsidR="004A60E6" w:rsidRPr="00D4649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t>Humanitari</w:t>
            </w:r>
            <w:r>
              <w:rPr>
                <w:rFonts w:ascii="Times New Roman" w:hAnsi="Times New Roman" w:cs="Times New Roman"/>
                <w:sz w:val="24"/>
                <w:szCs w:val="24"/>
                <w:lang w:val="en-US"/>
              </w:rPr>
              <w:t xml:space="preserve">an Scientific Bulletin. 2022. </w:t>
            </w:r>
            <w:r w:rsidR="00763DF1">
              <w:rPr>
                <w:rFonts w:ascii="Times New Roman" w:hAnsi="Times New Roman" w:cs="Times New Roman"/>
                <w:sz w:val="24"/>
                <w:szCs w:val="24"/>
                <w:lang w:val="en-US"/>
              </w:rPr>
              <w:t>№9</w:t>
            </w:r>
          </w:p>
          <w:p w:rsidR="007A6BD5" w:rsidRPr="007A6BD5" w:rsidRDefault="007A6BD5" w:rsidP="007A6BD5">
            <w:pPr>
              <w:rPr>
                <w:rFonts w:ascii="Times New Roman" w:hAnsi="Times New Roman" w:cs="Times New Roman"/>
                <w:b/>
                <w:sz w:val="24"/>
                <w:szCs w:val="24"/>
                <w:lang w:val="en-US"/>
              </w:rPr>
            </w:pPr>
            <w:bookmarkStart w:id="19" w:name="_Toc118794377"/>
            <w:proofErr w:type="spellStart"/>
            <w:r w:rsidRPr="007A6BD5">
              <w:rPr>
                <w:rFonts w:ascii="Times New Roman" w:hAnsi="Times New Roman" w:cs="Times New Roman"/>
                <w:b/>
                <w:sz w:val="24"/>
                <w:szCs w:val="24"/>
                <w:lang w:val="en-US"/>
              </w:rPr>
              <w:t>Grushetskaya</w:t>
            </w:r>
            <w:proofErr w:type="spellEnd"/>
            <w:r w:rsidRPr="007A6BD5">
              <w:rPr>
                <w:rFonts w:ascii="Times New Roman" w:hAnsi="Times New Roman" w:cs="Times New Roman"/>
                <w:b/>
                <w:sz w:val="24"/>
                <w:szCs w:val="24"/>
                <w:lang w:val="en-US"/>
              </w:rPr>
              <w:t xml:space="preserve"> M.A.</w:t>
            </w:r>
            <w:bookmarkEnd w:id="19"/>
          </w:p>
          <w:p w:rsidR="007A6BD5" w:rsidRPr="007A6BD5" w:rsidRDefault="007A6BD5" w:rsidP="007A6BD5">
            <w:pPr>
              <w:rPr>
                <w:rFonts w:ascii="Times New Roman" w:hAnsi="Times New Roman" w:cs="Times New Roman"/>
                <w:b/>
                <w:bCs/>
                <w:sz w:val="24"/>
                <w:szCs w:val="24"/>
                <w:lang w:val="en-US"/>
              </w:rPr>
            </w:pPr>
          </w:p>
          <w:p w:rsidR="007A6BD5" w:rsidRPr="007A6BD5" w:rsidRDefault="007A6BD5" w:rsidP="007A6BD5">
            <w:pPr>
              <w:rPr>
                <w:rFonts w:ascii="Times New Roman" w:hAnsi="Times New Roman" w:cs="Times New Roman"/>
                <w:b/>
                <w:bCs/>
                <w:sz w:val="24"/>
                <w:szCs w:val="24"/>
                <w:lang w:val="en-US"/>
              </w:rPr>
            </w:pPr>
            <w:proofErr w:type="spellStart"/>
            <w:r w:rsidRPr="007A6BD5">
              <w:rPr>
                <w:rFonts w:ascii="Times New Roman" w:hAnsi="Times New Roman" w:cs="Times New Roman"/>
                <w:bCs/>
                <w:i/>
                <w:sz w:val="24"/>
                <w:szCs w:val="24"/>
                <w:lang w:val="en-US"/>
              </w:rPr>
              <w:t>Grushetskaya</w:t>
            </w:r>
            <w:proofErr w:type="spellEnd"/>
            <w:r w:rsidRPr="007A6BD5">
              <w:rPr>
                <w:rFonts w:ascii="Times New Roman" w:hAnsi="Times New Roman" w:cs="Times New Roman"/>
                <w:bCs/>
                <w:i/>
                <w:sz w:val="24"/>
                <w:szCs w:val="24"/>
                <w:lang w:val="en-US"/>
              </w:rPr>
              <w:t xml:space="preserve"> Marina Alexandrovna</w:t>
            </w:r>
            <w:r w:rsidRPr="007A6BD5">
              <w:rPr>
                <w:rFonts w:ascii="Times New Roman" w:hAnsi="Times New Roman" w:cs="Times New Roman"/>
                <w:bCs/>
                <w:sz w:val="24"/>
                <w:szCs w:val="24"/>
                <w:lang w:val="en-US"/>
              </w:rPr>
              <w:t>,</w:t>
            </w:r>
            <w:r w:rsidRPr="007A6BD5">
              <w:rPr>
                <w:rFonts w:ascii="Times New Roman" w:hAnsi="Times New Roman" w:cs="Times New Roman"/>
                <w:b/>
                <w:bCs/>
                <w:sz w:val="24"/>
                <w:szCs w:val="24"/>
                <w:lang w:val="en-US"/>
              </w:rPr>
              <w:t xml:space="preserve"> </w:t>
            </w:r>
            <w:r w:rsidRPr="007A6BD5">
              <w:rPr>
                <w:rFonts w:ascii="Times New Roman" w:hAnsi="Times New Roman" w:cs="Times New Roman"/>
                <w:bCs/>
                <w:sz w:val="24"/>
                <w:szCs w:val="24"/>
                <w:lang w:val="en-US"/>
              </w:rPr>
              <w:t xml:space="preserve">Associate Professor of the Department of Theory, History of Culture and Museology of the IIGSO FGBOU VO NGPU Russia, 630126, Novosibirsk, </w:t>
            </w:r>
            <w:proofErr w:type="spellStart"/>
            <w:r w:rsidRPr="007A6BD5">
              <w:rPr>
                <w:rFonts w:ascii="Times New Roman" w:hAnsi="Times New Roman" w:cs="Times New Roman"/>
                <w:bCs/>
                <w:sz w:val="24"/>
                <w:szCs w:val="24"/>
                <w:lang w:val="en-US"/>
              </w:rPr>
              <w:t>Vilyuiskaya</w:t>
            </w:r>
            <w:proofErr w:type="spellEnd"/>
            <w:r w:rsidRPr="007A6BD5">
              <w:rPr>
                <w:rFonts w:ascii="Times New Roman" w:hAnsi="Times New Roman" w:cs="Times New Roman"/>
                <w:bCs/>
                <w:sz w:val="24"/>
                <w:szCs w:val="24"/>
                <w:lang w:val="en-US"/>
              </w:rPr>
              <w:t xml:space="preserve"> str., 28. E-mail: m.grushitskaya@yandex.ru.</w:t>
            </w:r>
          </w:p>
          <w:p w:rsidR="007A6BD5" w:rsidRPr="007A6BD5" w:rsidRDefault="007A6BD5" w:rsidP="007A6BD5">
            <w:pPr>
              <w:rPr>
                <w:rFonts w:ascii="Times New Roman" w:hAnsi="Times New Roman" w:cs="Times New Roman"/>
                <w:b/>
                <w:bCs/>
                <w:sz w:val="24"/>
                <w:szCs w:val="24"/>
                <w:lang w:val="en-US"/>
              </w:rPr>
            </w:pPr>
          </w:p>
          <w:p w:rsidR="007A6BD5" w:rsidRPr="007A6BD5" w:rsidRDefault="007A6BD5" w:rsidP="007A6BD5">
            <w:pPr>
              <w:rPr>
                <w:rFonts w:ascii="Times New Roman" w:hAnsi="Times New Roman" w:cs="Times New Roman"/>
                <w:b/>
                <w:sz w:val="24"/>
                <w:szCs w:val="24"/>
                <w:lang w:val="en-US"/>
              </w:rPr>
            </w:pPr>
            <w:bookmarkStart w:id="20" w:name="_Toc118794378"/>
            <w:r w:rsidRPr="007A6BD5">
              <w:rPr>
                <w:rFonts w:ascii="Times New Roman" w:hAnsi="Times New Roman" w:cs="Times New Roman"/>
                <w:b/>
                <w:sz w:val="24"/>
                <w:szCs w:val="24"/>
                <w:lang w:val="en-US"/>
              </w:rPr>
              <w:t>Some aspects of the perception of impressionism in Japan</w:t>
            </w:r>
            <w:bookmarkEnd w:id="20"/>
          </w:p>
          <w:p w:rsidR="007A6BD5" w:rsidRPr="007A6BD5" w:rsidRDefault="007A6BD5" w:rsidP="007A6BD5">
            <w:pPr>
              <w:rPr>
                <w:rFonts w:ascii="Times New Roman" w:hAnsi="Times New Roman" w:cs="Times New Roman"/>
                <w:b/>
                <w:bCs/>
                <w:sz w:val="24"/>
                <w:szCs w:val="24"/>
                <w:lang w:val="en-US"/>
              </w:rPr>
            </w:pPr>
          </w:p>
          <w:p w:rsidR="007A6BD5" w:rsidRPr="007A6BD5" w:rsidRDefault="007A6BD5" w:rsidP="007A6BD5">
            <w:pPr>
              <w:rPr>
                <w:rFonts w:ascii="Times New Roman" w:hAnsi="Times New Roman" w:cs="Times New Roman"/>
                <w:sz w:val="24"/>
                <w:szCs w:val="24"/>
                <w:lang w:val="en-US"/>
              </w:rPr>
            </w:pPr>
            <w:r w:rsidRPr="007A6BD5">
              <w:rPr>
                <w:rFonts w:ascii="Times New Roman" w:hAnsi="Times New Roman" w:cs="Times New Roman"/>
                <w:b/>
                <w:bCs/>
                <w:i/>
                <w:sz w:val="24"/>
                <w:szCs w:val="24"/>
                <w:lang w:val="en-US"/>
              </w:rPr>
              <w:t>Abstract</w:t>
            </w:r>
            <w:r w:rsidRPr="007A6BD5">
              <w:rPr>
                <w:rFonts w:ascii="Times New Roman" w:hAnsi="Times New Roman" w:cs="Times New Roman"/>
                <w:b/>
                <w:bCs/>
                <w:sz w:val="24"/>
                <w:szCs w:val="24"/>
                <w:lang w:val="en-US"/>
              </w:rPr>
              <w:t xml:space="preserve">. </w:t>
            </w:r>
            <w:r w:rsidRPr="007A6BD5">
              <w:rPr>
                <w:rFonts w:ascii="Times New Roman" w:hAnsi="Times New Roman" w:cs="Times New Roman"/>
                <w:sz w:val="24"/>
                <w:szCs w:val="24"/>
                <w:lang w:val="en-US"/>
              </w:rPr>
              <w:t>This article focuses on the reception of Impressionism in painting of the Meiji period in the territory of Japan. The way Impressionism spreads is also the transmission of experience by Japanese artists who studied in France and returned to their homeland. In this aspect, the choice of a teacher was important: the French Impressionists rarely took students. The spread of European art in Japan revealed several aspects, one of which was the issue of traditionalism. Artists who turned to Impressionism tried to find the line separating their culture from Western European culture, primarily expressed in the depiction of Japanese color. Traditionalism, the unwillingness to lose their culture and themselves as part of that culture, was the basis for the integration of Western European painting in the Meiji period.</w:t>
            </w:r>
          </w:p>
          <w:p w:rsidR="004A60E6" w:rsidRPr="007A6BD5" w:rsidRDefault="007A6BD5" w:rsidP="007A6BD5">
            <w:pPr>
              <w:rPr>
                <w:rFonts w:ascii="Times New Roman" w:hAnsi="Times New Roman" w:cs="Times New Roman"/>
                <w:sz w:val="24"/>
                <w:szCs w:val="24"/>
                <w:lang w:val="en-US"/>
              </w:rPr>
            </w:pPr>
            <w:r w:rsidRPr="007A6BD5">
              <w:rPr>
                <w:rFonts w:ascii="Times New Roman" w:hAnsi="Times New Roman" w:cs="Times New Roman"/>
                <w:b/>
                <w:bCs/>
                <w:i/>
                <w:sz w:val="24"/>
                <w:szCs w:val="24"/>
                <w:lang w:val="en-US"/>
              </w:rPr>
              <w:t>Key words:</w:t>
            </w:r>
            <w:r w:rsidRPr="007A6BD5">
              <w:rPr>
                <w:rFonts w:ascii="Times New Roman" w:hAnsi="Times New Roman" w:cs="Times New Roman"/>
                <w:sz w:val="24"/>
                <w:szCs w:val="24"/>
                <w:lang w:val="en-US"/>
              </w:rPr>
              <w:t xml:space="preserve"> impressionism, </w:t>
            </w:r>
            <w:proofErr w:type="spellStart"/>
            <w:r w:rsidRPr="007A6BD5">
              <w:rPr>
                <w:rFonts w:ascii="Times New Roman" w:hAnsi="Times New Roman" w:cs="Times New Roman"/>
                <w:sz w:val="24"/>
                <w:szCs w:val="24"/>
                <w:lang w:val="en-US"/>
              </w:rPr>
              <w:t>japanese</w:t>
            </w:r>
            <w:proofErr w:type="spellEnd"/>
            <w:r w:rsidRPr="007A6BD5">
              <w:rPr>
                <w:rFonts w:ascii="Times New Roman" w:hAnsi="Times New Roman" w:cs="Times New Roman"/>
                <w:sz w:val="24"/>
                <w:szCs w:val="24"/>
                <w:lang w:val="en-US"/>
              </w:rPr>
              <w:t xml:space="preserve"> culture, painting, artists, traditionalism, western European culture.</w:t>
            </w:r>
          </w:p>
          <w:p w:rsidR="00BC224C" w:rsidRPr="00BC224C" w:rsidRDefault="00BC224C" w:rsidP="005F6001">
            <w:pPr>
              <w:rPr>
                <w:rFonts w:ascii="Times New Roman" w:hAnsi="Times New Roman" w:cs="Times New Roman"/>
                <w:sz w:val="24"/>
                <w:szCs w:val="24"/>
                <w:lang w:val="en-US"/>
              </w:rPr>
            </w:pPr>
          </w:p>
        </w:tc>
      </w:tr>
      <w:tr w:rsidR="00BC224C" w:rsidRPr="00BC224C" w:rsidTr="00BC224C">
        <w:tc>
          <w:tcPr>
            <w:tcW w:w="15134" w:type="dxa"/>
            <w:gridSpan w:val="3"/>
          </w:tcPr>
          <w:p w:rsidR="00BC224C" w:rsidRPr="003A7018" w:rsidRDefault="00BC224C" w:rsidP="00BC224C">
            <w:pPr>
              <w:jc w:val="center"/>
              <w:rPr>
                <w:rFonts w:ascii="Times New Roman" w:hAnsi="Times New Roman" w:cs="Times New Roman"/>
                <w:sz w:val="24"/>
                <w:szCs w:val="24"/>
                <w:lang w:val="en-US"/>
              </w:rPr>
            </w:pPr>
            <w:r w:rsidRPr="0045459A">
              <w:rPr>
                <w:rFonts w:ascii="Times New Roman" w:hAnsi="Times New Roman" w:cs="Times New Roman"/>
                <w:b/>
                <w:sz w:val="24"/>
                <w:szCs w:val="24"/>
              </w:rPr>
              <w:lastRenderedPageBreak/>
              <w:t xml:space="preserve">Раздел </w:t>
            </w:r>
            <w:bookmarkStart w:id="21" w:name="_Toc118794366"/>
            <w:bookmarkStart w:id="22" w:name="_Toc118794379"/>
            <w:r w:rsidR="007A6BD5" w:rsidRPr="007A6BD5">
              <w:rPr>
                <w:rFonts w:ascii="Times New Roman" w:hAnsi="Times New Roman" w:cs="Times New Roman"/>
                <w:b/>
                <w:sz w:val="24"/>
                <w:szCs w:val="24"/>
              </w:rPr>
              <w:t>ЭКОНОМИЧЕСКИЕ НАУКИ</w:t>
            </w:r>
            <w:bookmarkEnd w:id="21"/>
            <w:bookmarkEnd w:id="22"/>
          </w:p>
        </w:tc>
      </w:tr>
      <w:tr w:rsidR="000F7A52" w:rsidRPr="00980C43" w:rsidTr="003A7018">
        <w:tc>
          <w:tcPr>
            <w:tcW w:w="817" w:type="dxa"/>
          </w:tcPr>
          <w:p w:rsidR="000F7A52" w:rsidRPr="00F03B33" w:rsidRDefault="000F7A52"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sidR="00763DF1">
              <w:rPr>
                <w:rFonts w:ascii="Times New Roman" w:hAnsi="Times New Roman" w:cs="Times New Roman"/>
              </w:rPr>
              <w:t>№9</w:t>
            </w:r>
          </w:p>
          <w:p w:rsidR="007A6BD5" w:rsidRPr="007A6BD5" w:rsidRDefault="007A6BD5" w:rsidP="007A6BD5">
            <w:pPr>
              <w:rPr>
                <w:rFonts w:ascii="Times New Roman" w:hAnsi="Times New Roman" w:cs="Times New Roman"/>
                <w:sz w:val="24"/>
                <w:szCs w:val="24"/>
              </w:rPr>
            </w:pPr>
            <w:r w:rsidRPr="007A6BD5">
              <w:rPr>
                <w:rFonts w:ascii="Times New Roman" w:hAnsi="Times New Roman" w:cs="Times New Roman"/>
                <w:sz w:val="24"/>
                <w:szCs w:val="24"/>
                <w:lang w:val="en-US"/>
              </w:rPr>
              <w:t>https</w:t>
            </w:r>
            <w:r w:rsidRPr="007A6BD5">
              <w:rPr>
                <w:rFonts w:ascii="Times New Roman" w:hAnsi="Times New Roman" w:cs="Times New Roman"/>
                <w:sz w:val="24"/>
                <w:szCs w:val="24"/>
              </w:rPr>
              <w:t>://</w:t>
            </w:r>
            <w:proofErr w:type="spellStart"/>
            <w:r w:rsidRPr="007A6BD5">
              <w:rPr>
                <w:rFonts w:ascii="Times New Roman" w:hAnsi="Times New Roman" w:cs="Times New Roman"/>
                <w:sz w:val="24"/>
                <w:szCs w:val="24"/>
                <w:lang w:val="en-US"/>
              </w:rPr>
              <w:t>doi</w:t>
            </w:r>
            <w:proofErr w:type="spellEnd"/>
            <w:r w:rsidRPr="007A6BD5">
              <w:rPr>
                <w:rFonts w:ascii="Times New Roman" w:hAnsi="Times New Roman" w:cs="Times New Roman"/>
                <w:sz w:val="24"/>
                <w:szCs w:val="24"/>
              </w:rPr>
              <w:t>.</w:t>
            </w:r>
            <w:r w:rsidRPr="007A6BD5">
              <w:rPr>
                <w:rFonts w:ascii="Times New Roman" w:hAnsi="Times New Roman" w:cs="Times New Roman"/>
                <w:sz w:val="24"/>
                <w:szCs w:val="24"/>
                <w:lang w:val="en-US"/>
              </w:rPr>
              <w:t>org</w:t>
            </w:r>
            <w:r w:rsidRPr="007A6BD5">
              <w:rPr>
                <w:rFonts w:ascii="Times New Roman" w:hAnsi="Times New Roman" w:cs="Times New Roman"/>
                <w:sz w:val="24"/>
                <w:szCs w:val="24"/>
              </w:rPr>
              <w:t>/10.5281/zenodo.7297857</w:t>
            </w:r>
          </w:p>
          <w:p w:rsidR="007A6BD5" w:rsidRPr="007A6BD5" w:rsidRDefault="007A6BD5" w:rsidP="007A6BD5">
            <w:pPr>
              <w:rPr>
                <w:rFonts w:ascii="Times New Roman" w:hAnsi="Times New Roman" w:cs="Times New Roman"/>
                <w:sz w:val="24"/>
                <w:szCs w:val="24"/>
              </w:rPr>
            </w:pPr>
            <w:r w:rsidRPr="007A6BD5">
              <w:rPr>
                <w:rFonts w:ascii="Times New Roman" w:hAnsi="Times New Roman" w:cs="Times New Roman"/>
                <w:sz w:val="24"/>
                <w:szCs w:val="24"/>
              </w:rPr>
              <w:t>УДК 330.8</w:t>
            </w:r>
          </w:p>
          <w:p w:rsidR="007A6BD5" w:rsidRPr="007A6BD5" w:rsidRDefault="007A6BD5" w:rsidP="007A6BD5">
            <w:pPr>
              <w:rPr>
                <w:rFonts w:ascii="Times New Roman" w:hAnsi="Times New Roman" w:cs="Times New Roman"/>
                <w:sz w:val="24"/>
                <w:szCs w:val="24"/>
              </w:rPr>
            </w:pPr>
          </w:p>
          <w:p w:rsidR="007A6BD5" w:rsidRPr="007A6BD5" w:rsidRDefault="007A6BD5" w:rsidP="007A6BD5">
            <w:pPr>
              <w:rPr>
                <w:rFonts w:ascii="Times New Roman" w:hAnsi="Times New Roman" w:cs="Times New Roman"/>
                <w:b/>
                <w:sz w:val="24"/>
                <w:szCs w:val="24"/>
              </w:rPr>
            </w:pPr>
            <w:bookmarkStart w:id="23" w:name="_Toc118794367"/>
            <w:r w:rsidRPr="007A6BD5">
              <w:rPr>
                <w:rFonts w:ascii="Times New Roman" w:hAnsi="Times New Roman" w:cs="Times New Roman"/>
                <w:b/>
                <w:sz w:val="24"/>
                <w:szCs w:val="24"/>
              </w:rPr>
              <w:t>Згоржельская С.С.</w:t>
            </w:r>
            <w:bookmarkEnd w:id="23"/>
          </w:p>
          <w:p w:rsidR="007A6BD5" w:rsidRPr="007A6BD5" w:rsidRDefault="007A6BD5" w:rsidP="007A6BD5">
            <w:pPr>
              <w:rPr>
                <w:rFonts w:ascii="Times New Roman" w:hAnsi="Times New Roman" w:cs="Times New Roman"/>
                <w:sz w:val="24"/>
                <w:szCs w:val="24"/>
              </w:rPr>
            </w:pPr>
          </w:p>
          <w:p w:rsidR="007A6BD5" w:rsidRPr="007A6BD5" w:rsidRDefault="007A6BD5" w:rsidP="007A6BD5">
            <w:pPr>
              <w:rPr>
                <w:rFonts w:ascii="Times New Roman" w:hAnsi="Times New Roman" w:cs="Times New Roman"/>
                <w:iCs/>
                <w:sz w:val="24"/>
                <w:szCs w:val="24"/>
              </w:rPr>
            </w:pPr>
            <w:r w:rsidRPr="007A6BD5">
              <w:rPr>
                <w:rFonts w:ascii="Times New Roman" w:hAnsi="Times New Roman" w:cs="Times New Roman"/>
                <w:i/>
                <w:sz w:val="24"/>
                <w:szCs w:val="24"/>
              </w:rPr>
              <w:t>Згоржельская Светлана Сергеевна,</w:t>
            </w:r>
            <w:r w:rsidRPr="007A6BD5">
              <w:rPr>
                <w:rFonts w:ascii="Times New Roman" w:hAnsi="Times New Roman" w:cs="Times New Roman"/>
                <w:b/>
                <w:i/>
                <w:sz w:val="24"/>
                <w:szCs w:val="24"/>
              </w:rPr>
              <w:t xml:space="preserve"> </w:t>
            </w:r>
            <w:r w:rsidRPr="007A6BD5">
              <w:rPr>
                <w:rFonts w:ascii="Times New Roman" w:hAnsi="Times New Roman" w:cs="Times New Roman"/>
                <w:sz w:val="24"/>
                <w:szCs w:val="24"/>
              </w:rPr>
              <w:t xml:space="preserve">кандидат исторических наук, кандидат юридических наук, доцент, </w:t>
            </w:r>
            <w:r w:rsidRPr="007A6BD5">
              <w:rPr>
                <w:rFonts w:ascii="Times New Roman" w:hAnsi="Times New Roman" w:cs="Times New Roman"/>
                <w:iCs/>
                <w:sz w:val="24"/>
                <w:szCs w:val="24"/>
              </w:rPr>
              <w:t>Российский государственный университет правосудия, 117418, РФ</w:t>
            </w:r>
            <w:r w:rsidRPr="007A6BD5">
              <w:rPr>
                <w:rFonts w:ascii="Times New Roman" w:hAnsi="Times New Roman" w:cs="Times New Roman"/>
                <w:sz w:val="24"/>
                <w:szCs w:val="24"/>
              </w:rPr>
              <w:t xml:space="preserve">, г. Москва, </w:t>
            </w:r>
            <w:proofErr w:type="spellStart"/>
            <w:r w:rsidRPr="007A6BD5">
              <w:rPr>
                <w:rFonts w:ascii="Times New Roman" w:hAnsi="Times New Roman" w:cs="Times New Roman"/>
                <w:sz w:val="24"/>
                <w:szCs w:val="24"/>
              </w:rPr>
              <w:t>Новочерёмушкинская</w:t>
            </w:r>
            <w:proofErr w:type="spellEnd"/>
            <w:r w:rsidRPr="007A6BD5">
              <w:rPr>
                <w:rFonts w:ascii="Times New Roman" w:hAnsi="Times New Roman" w:cs="Times New Roman"/>
                <w:sz w:val="24"/>
                <w:szCs w:val="24"/>
              </w:rPr>
              <w:t xml:space="preserve"> ул., д.69, E-</w:t>
            </w:r>
            <w:proofErr w:type="spellStart"/>
            <w:r w:rsidRPr="007A6BD5">
              <w:rPr>
                <w:rFonts w:ascii="Times New Roman" w:hAnsi="Times New Roman" w:cs="Times New Roman"/>
                <w:sz w:val="24"/>
                <w:szCs w:val="24"/>
              </w:rPr>
              <w:t>mail</w:t>
            </w:r>
            <w:proofErr w:type="spellEnd"/>
            <w:r w:rsidRPr="007A6BD5">
              <w:rPr>
                <w:rFonts w:ascii="Times New Roman" w:hAnsi="Times New Roman" w:cs="Times New Roman"/>
                <w:sz w:val="24"/>
                <w:szCs w:val="24"/>
              </w:rPr>
              <w:t>: nirs_raj@mail.ru.</w:t>
            </w:r>
          </w:p>
          <w:p w:rsidR="007A6BD5" w:rsidRPr="007A6BD5" w:rsidRDefault="007A6BD5" w:rsidP="007A6BD5">
            <w:pPr>
              <w:rPr>
                <w:rFonts w:ascii="Times New Roman" w:hAnsi="Times New Roman" w:cs="Times New Roman"/>
                <w:sz w:val="24"/>
                <w:szCs w:val="24"/>
              </w:rPr>
            </w:pPr>
          </w:p>
          <w:p w:rsidR="007A6BD5" w:rsidRPr="007A6BD5" w:rsidRDefault="007A6BD5" w:rsidP="007A6BD5">
            <w:pPr>
              <w:rPr>
                <w:rFonts w:ascii="Times New Roman" w:hAnsi="Times New Roman" w:cs="Times New Roman"/>
                <w:b/>
                <w:sz w:val="24"/>
                <w:szCs w:val="24"/>
              </w:rPr>
            </w:pPr>
            <w:bookmarkStart w:id="24" w:name="_Toc118794368"/>
            <w:r w:rsidRPr="007A6BD5">
              <w:rPr>
                <w:rFonts w:ascii="Times New Roman" w:hAnsi="Times New Roman" w:cs="Times New Roman"/>
                <w:b/>
                <w:sz w:val="24"/>
                <w:szCs w:val="24"/>
              </w:rPr>
              <w:t>Экономические идеи в конституционных проектах декабристов</w:t>
            </w:r>
            <w:bookmarkEnd w:id="24"/>
          </w:p>
          <w:p w:rsidR="007A6BD5" w:rsidRPr="007A6BD5" w:rsidRDefault="007A6BD5" w:rsidP="007A6BD5">
            <w:pPr>
              <w:rPr>
                <w:rFonts w:ascii="Times New Roman" w:hAnsi="Times New Roman" w:cs="Times New Roman"/>
                <w:sz w:val="24"/>
                <w:szCs w:val="24"/>
              </w:rPr>
            </w:pPr>
          </w:p>
          <w:p w:rsidR="007A6BD5" w:rsidRPr="007A6BD5" w:rsidRDefault="007A6BD5" w:rsidP="007A6BD5">
            <w:pPr>
              <w:rPr>
                <w:rFonts w:ascii="Times New Roman" w:hAnsi="Times New Roman" w:cs="Times New Roman"/>
                <w:sz w:val="24"/>
                <w:szCs w:val="24"/>
              </w:rPr>
            </w:pPr>
            <w:r w:rsidRPr="007A6BD5">
              <w:rPr>
                <w:rFonts w:ascii="Times New Roman" w:hAnsi="Times New Roman" w:cs="Times New Roman"/>
                <w:b/>
                <w:i/>
                <w:sz w:val="24"/>
                <w:szCs w:val="24"/>
              </w:rPr>
              <w:t>Аннотация</w:t>
            </w:r>
            <w:r w:rsidRPr="007A6BD5">
              <w:rPr>
                <w:rFonts w:ascii="Times New Roman" w:hAnsi="Times New Roman" w:cs="Times New Roman"/>
                <w:b/>
                <w:sz w:val="24"/>
                <w:szCs w:val="24"/>
              </w:rPr>
              <w:t>.</w:t>
            </w:r>
            <w:r w:rsidRPr="007A6BD5">
              <w:rPr>
                <w:rFonts w:ascii="Times New Roman" w:hAnsi="Times New Roman" w:cs="Times New Roman"/>
                <w:sz w:val="24"/>
                <w:szCs w:val="24"/>
              </w:rPr>
              <w:t xml:space="preserve"> В статье рассматривается эволюция аграрно-экономических взглядов декабристов в период создания дворянских конституционных проектов начала </w:t>
            </w:r>
            <w:r w:rsidRPr="007A6BD5">
              <w:rPr>
                <w:rFonts w:ascii="Times New Roman" w:hAnsi="Times New Roman" w:cs="Times New Roman"/>
                <w:sz w:val="24"/>
                <w:szCs w:val="24"/>
                <w:lang w:val="en-US"/>
              </w:rPr>
              <w:t>XIX</w:t>
            </w:r>
            <w:r w:rsidRPr="007A6BD5">
              <w:rPr>
                <w:rFonts w:ascii="Times New Roman" w:hAnsi="Times New Roman" w:cs="Times New Roman"/>
                <w:sz w:val="24"/>
                <w:szCs w:val="24"/>
              </w:rPr>
              <w:t xml:space="preserve"> века. Проводится сравнительный анализ взглядов представителей умеренного и радикального крыльев декабристского движения П.И Пестеля, Н.М. Муравьева, Н.И Тургенева. Идеи, выдвигаемые каждым, рассматриваются в их логической последовательности и трансформации. Основное внимание уделяется исследованию вопросов о необходимости сохранения помещичьего землевладения и наделении крестьян землей при ликвидации крепостного права. Экономическая теория декабристского движения проанализирована с точки зрения противоборства классических дворянских взглядов и зарождающихся прогрессивных буржуазных идей. Раскрыто многообразие теоретических взглядов декабристов, явившиеся основой дальнейшего формирования российских либерально-революционных идей, нашедших отражение в разработке реформы отмены крепостного права 1861 года. </w:t>
            </w:r>
          </w:p>
          <w:p w:rsidR="007A6BD5" w:rsidRPr="007A6BD5" w:rsidRDefault="007A6BD5" w:rsidP="007A6BD5">
            <w:pPr>
              <w:rPr>
                <w:rFonts w:ascii="Times New Roman" w:hAnsi="Times New Roman" w:cs="Times New Roman"/>
                <w:sz w:val="24"/>
                <w:szCs w:val="24"/>
              </w:rPr>
            </w:pPr>
            <w:r w:rsidRPr="007A6BD5">
              <w:rPr>
                <w:rFonts w:ascii="Times New Roman" w:hAnsi="Times New Roman" w:cs="Times New Roman"/>
                <w:b/>
                <w:i/>
                <w:sz w:val="24"/>
                <w:szCs w:val="24"/>
              </w:rPr>
              <w:t>Ключевые слова:</w:t>
            </w:r>
            <w:r w:rsidRPr="007A6BD5">
              <w:rPr>
                <w:rFonts w:ascii="Times New Roman" w:hAnsi="Times New Roman" w:cs="Times New Roman"/>
                <w:sz w:val="24"/>
                <w:szCs w:val="24"/>
              </w:rPr>
              <w:t xml:space="preserve"> экономические идеи, декабристы, проекты аграрных преобразований, история экономической мысли, </w:t>
            </w:r>
            <w:r w:rsidRPr="007A6BD5">
              <w:rPr>
                <w:rFonts w:ascii="Times New Roman" w:hAnsi="Times New Roman" w:cs="Times New Roman"/>
                <w:sz w:val="24"/>
                <w:szCs w:val="24"/>
              </w:rPr>
              <w:lastRenderedPageBreak/>
              <w:t>история политической мысли, конституционные проекты, отмена крепостного права.</w:t>
            </w:r>
          </w:p>
          <w:p w:rsidR="000F7A52" w:rsidRPr="00BC224C" w:rsidRDefault="000F7A52" w:rsidP="0019235E">
            <w:pPr>
              <w:rPr>
                <w:rFonts w:ascii="Times New Roman" w:hAnsi="Times New Roman" w:cs="Times New Roman"/>
                <w:sz w:val="24"/>
                <w:szCs w:val="24"/>
              </w:rPr>
            </w:pPr>
          </w:p>
        </w:tc>
        <w:tc>
          <w:tcPr>
            <w:tcW w:w="7513" w:type="dxa"/>
          </w:tcPr>
          <w:p w:rsidR="004A60E6" w:rsidRPr="00D4649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 xml:space="preserve">an Scientific Bulletin. 2022. </w:t>
            </w:r>
            <w:r w:rsidR="00763DF1">
              <w:rPr>
                <w:rFonts w:ascii="Times New Roman" w:hAnsi="Times New Roman" w:cs="Times New Roman"/>
                <w:sz w:val="24"/>
                <w:szCs w:val="24"/>
                <w:lang w:val="en-US"/>
              </w:rPr>
              <w:t>№9</w:t>
            </w:r>
          </w:p>
          <w:p w:rsidR="007A6BD5" w:rsidRPr="007A6BD5" w:rsidRDefault="007A6BD5" w:rsidP="007A6BD5">
            <w:pPr>
              <w:rPr>
                <w:rFonts w:ascii="Times New Roman" w:hAnsi="Times New Roman" w:cs="Times New Roman"/>
                <w:b/>
                <w:sz w:val="24"/>
                <w:szCs w:val="24"/>
                <w:lang w:val="en-US"/>
              </w:rPr>
            </w:pPr>
            <w:bookmarkStart w:id="25" w:name="_Toc118794380"/>
            <w:proofErr w:type="spellStart"/>
            <w:r w:rsidRPr="007A6BD5">
              <w:rPr>
                <w:rFonts w:ascii="Times New Roman" w:hAnsi="Times New Roman" w:cs="Times New Roman"/>
                <w:b/>
                <w:sz w:val="24"/>
                <w:szCs w:val="24"/>
                <w:lang w:val="en-US"/>
              </w:rPr>
              <w:t>Zgorzhelskaya</w:t>
            </w:r>
            <w:proofErr w:type="spellEnd"/>
            <w:r w:rsidRPr="007A6BD5">
              <w:rPr>
                <w:rFonts w:ascii="Times New Roman" w:hAnsi="Times New Roman" w:cs="Times New Roman"/>
                <w:b/>
                <w:sz w:val="24"/>
                <w:szCs w:val="24"/>
                <w:lang w:val="en-US"/>
              </w:rPr>
              <w:t xml:space="preserve"> S.S.</w:t>
            </w:r>
            <w:bookmarkEnd w:id="25"/>
          </w:p>
          <w:p w:rsidR="007A6BD5" w:rsidRPr="007A6BD5" w:rsidRDefault="007A6BD5" w:rsidP="007A6BD5">
            <w:pPr>
              <w:rPr>
                <w:rFonts w:ascii="Times New Roman" w:hAnsi="Times New Roman" w:cs="Times New Roman"/>
                <w:b/>
                <w:sz w:val="24"/>
                <w:szCs w:val="24"/>
                <w:lang w:val="en-US"/>
              </w:rPr>
            </w:pPr>
          </w:p>
          <w:p w:rsidR="007A6BD5" w:rsidRPr="007A6BD5" w:rsidRDefault="007A6BD5" w:rsidP="007A6BD5">
            <w:pPr>
              <w:rPr>
                <w:rFonts w:ascii="Times New Roman" w:hAnsi="Times New Roman" w:cs="Times New Roman"/>
                <w:sz w:val="24"/>
                <w:szCs w:val="24"/>
                <w:lang w:val="en-US"/>
              </w:rPr>
            </w:pPr>
            <w:proofErr w:type="spellStart"/>
            <w:r w:rsidRPr="007A6BD5">
              <w:rPr>
                <w:rFonts w:ascii="Times New Roman" w:hAnsi="Times New Roman" w:cs="Times New Roman"/>
                <w:i/>
                <w:sz w:val="24"/>
                <w:szCs w:val="24"/>
                <w:lang w:val="en-US"/>
              </w:rPr>
              <w:t>Zgorzhelskaya</w:t>
            </w:r>
            <w:proofErr w:type="spellEnd"/>
            <w:r w:rsidRPr="007A6BD5">
              <w:rPr>
                <w:rFonts w:ascii="Times New Roman" w:hAnsi="Times New Roman" w:cs="Times New Roman"/>
                <w:i/>
                <w:sz w:val="24"/>
                <w:szCs w:val="24"/>
                <w:lang w:val="en-US"/>
              </w:rPr>
              <w:t xml:space="preserve"> Svetlana </w:t>
            </w:r>
            <w:proofErr w:type="spellStart"/>
            <w:r w:rsidRPr="007A6BD5">
              <w:rPr>
                <w:rFonts w:ascii="Times New Roman" w:hAnsi="Times New Roman" w:cs="Times New Roman"/>
                <w:i/>
                <w:sz w:val="24"/>
                <w:szCs w:val="24"/>
                <w:lang w:val="en-US"/>
              </w:rPr>
              <w:t>Sergeevna</w:t>
            </w:r>
            <w:proofErr w:type="spellEnd"/>
            <w:r w:rsidRPr="007A6BD5">
              <w:rPr>
                <w:rFonts w:ascii="Times New Roman" w:hAnsi="Times New Roman" w:cs="Times New Roman"/>
                <w:sz w:val="24"/>
                <w:szCs w:val="24"/>
                <w:lang w:val="en-US"/>
              </w:rPr>
              <w:t xml:space="preserve">, Candidate of Historical Sciences, Candidate of Legal Sciences, Associate Professor, Russian State University of Justice, 69 </w:t>
            </w:r>
            <w:proofErr w:type="spellStart"/>
            <w:r w:rsidRPr="007A6BD5">
              <w:rPr>
                <w:rFonts w:ascii="Times New Roman" w:hAnsi="Times New Roman" w:cs="Times New Roman"/>
                <w:sz w:val="24"/>
                <w:szCs w:val="24"/>
                <w:lang w:val="en-US"/>
              </w:rPr>
              <w:t>Novocheremushkinskaya</w:t>
            </w:r>
            <w:proofErr w:type="spellEnd"/>
            <w:r w:rsidRPr="007A6BD5">
              <w:rPr>
                <w:rFonts w:ascii="Times New Roman" w:hAnsi="Times New Roman" w:cs="Times New Roman"/>
                <w:sz w:val="24"/>
                <w:szCs w:val="24"/>
                <w:lang w:val="en-US"/>
              </w:rPr>
              <w:t xml:space="preserve"> str., Moscow, 117418, Russian Federation, E-mail: nirs_raj@mail.ru.</w:t>
            </w:r>
          </w:p>
          <w:p w:rsidR="007A6BD5" w:rsidRPr="007A6BD5" w:rsidRDefault="007A6BD5" w:rsidP="007A6BD5">
            <w:pPr>
              <w:rPr>
                <w:rFonts w:ascii="Times New Roman" w:hAnsi="Times New Roman" w:cs="Times New Roman"/>
                <w:sz w:val="24"/>
                <w:szCs w:val="24"/>
                <w:lang w:val="en-US"/>
              </w:rPr>
            </w:pPr>
          </w:p>
          <w:p w:rsidR="007A6BD5" w:rsidRPr="007A6BD5" w:rsidRDefault="007A6BD5" w:rsidP="007A6BD5">
            <w:pPr>
              <w:rPr>
                <w:rFonts w:ascii="Times New Roman" w:hAnsi="Times New Roman" w:cs="Times New Roman"/>
                <w:b/>
                <w:sz w:val="24"/>
                <w:szCs w:val="24"/>
                <w:lang w:val="en-US"/>
              </w:rPr>
            </w:pPr>
            <w:bookmarkStart w:id="26" w:name="_Toc118794381"/>
            <w:r w:rsidRPr="007A6BD5">
              <w:rPr>
                <w:rFonts w:ascii="Times New Roman" w:hAnsi="Times New Roman" w:cs="Times New Roman"/>
                <w:b/>
                <w:sz w:val="24"/>
                <w:szCs w:val="24"/>
                <w:lang w:val="en-US"/>
              </w:rPr>
              <w:t>Economic ideas in the constitutional projects of the Decembrists</w:t>
            </w:r>
            <w:bookmarkEnd w:id="26"/>
            <w:r w:rsidRPr="007A6BD5">
              <w:rPr>
                <w:rFonts w:ascii="Times New Roman" w:hAnsi="Times New Roman" w:cs="Times New Roman"/>
                <w:b/>
                <w:sz w:val="24"/>
                <w:szCs w:val="24"/>
                <w:lang w:val="en-US"/>
              </w:rPr>
              <w:t xml:space="preserve"> </w:t>
            </w:r>
          </w:p>
          <w:p w:rsidR="007A6BD5" w:rsidRPr="007A6BD5" w:rsidRDefault="007A6BD5" w:rsidP="007A6BD5">
            <w:pPr>
              <w:rPr>
                <w:rFonts w:ascii="Times New Roman" w:hAnsi="Times New Roman" w:cs="Times New Roman"/>
                <w:b/>
                <w:sz w:val="24"/>
                <w:szCs w:val="24"/>
                <w:lang w:val="en-US"/>
              </w:rPr>
            </w:pPr>
          </w:p>
          <w:p w:rsidR="007A6BD5" w:rsidRPr="007A6BD5" w:rsidRDefault="007A6BD5" w:rsidP="007A6BD5">
            <w:pPr>
              <w:rPr>
                <w:rFonts w:ascii="Times New Roman" w:hAnsi="Times New Roman" w:cs="Times New Roman"/>
                <w:sz w:val="24"/>
                <w:szCs w:val="24"/>
                <w:lang w:val="en-US"/>
              </w:rPr>
            </w:pPr>
            <w:r w:rsidRPr="007A6BD5">
              <w:rPr>
                <w:rFonts w:ascii="Times New Roman" w:hAnsi="Times New Roman" w:cs="Times New Roman"/>
                <w:b/>
                <w:i/>
                <w:sz w:val="24"/>
                <w:szCs w:val="24"/>
                <w:lang w:val="en-US"/>
              </w:rPr>
              <w:t>Abstract</w:t>
            </w:r>
            <w:r w:rsidRPr="007A6BD5">
              <w:rPr>
                <w:rFonts w:ascii="Times New Roman" w:hAnsi="Times New Roman" w:cs="Times New Roman"/>
                <w:b/>
                <w:sz w:val="24"/>
                <w:szCs w:val="24"/>
                <w:lang w:val="en-US"/>
              </w:rPr>
              <w:t xml:space="preserve">. </w:t>
            </w:r>
            <w:r w:rsidRPr="007A6BD5">
              <w:rPr>
                <w:rFonts w:ascii="Times New Roman" w:hAnsi="Times New Roman" w:cs="Times New Roman"/>
                <w:sz w:val="24"/>
                <w:szCs w:val="24"/>
                <w:lang w:val="en-US"/>
              </w:rPr>
              <w:t xml:space="preserve">The article considers the evolution of the agrarian and economic views of the Decembrists during the creation of the noble constitutional projects of the early XIX century. A comparative analysis of the views of representatives of the moderate and radical wings of the Decembrist movement P. I. </w:t>
            </w:r>
            <w:proofErr w:type="spellStart"/>
            <w:r w:rsidRPr="007A6BD5">
              <w:rPr>
                <w:rFonts w:ascii="Times New Roman" w:hAnsi="Times New Roman" w:cs="Times New Roman"/>
                <w:sz w:val="24"/>
                <w:szCs w:val="24"/>
                <w:lang w:val="en-US"/>
              </w:rPr>
              <w:t>Pestel</w:t>
            </w:r>
            <w:proofErr w:type="spellEnd"/>
            <w:r w:rsidRPr="007A6BD5">
              <w:rPr>
                <w:rFonts w:ascii="Times New Roman" w:hAnsi="Times New Roman" w:cs="Times New Roman"/>
                <w:sz w:val="24"/>
                <w:szCs w:val="24"/>
                <w:lang w:val="en-US"/>
              </w:rPr>
              <w:t xml:space="preserve">, N.M. </w:t>
            </w:r>
            <w:proofErr w:type="spellStart"/>
            <w:r w:rsidRPr="007A6BD5">
              <w:rPr>
                <w:rFonts w:ascii="Times New Roman" w:hAnsi="Times New Roman" w:cs="Times New Roman"/>
                <w:sz w:val="24"/>
                <w:szCs w:val="24"/>
                <w:lang w:val="en-US"/>
              </w:rPr>
              <w:t>Muravyev</w:t>
            </w:r>
            <w:proofErr w:type="spellEnd"/>
            <w:r w:rsidRPr="007A6BD5">
              <w:rPr>
                <w:rFonts w:ascii="Times New Roman" w:hAnsi="Times New Roman" w:cs="Times New Roman"/>
                <w:sz w:val="24"/>
                <w:szCs w:val="24"/>
                <w:lang w:val="en-US"/>
              </w:rPr>
              <w:t>, N. I. Turgenev is carried out. Each of their ideas was put forward and considered in their logical sequence and transformation. The main attention is paid to the study of the issues of the need to preserve landowner land ownership and the allotment of peasants with land during the liquidation of serfdom. The economic theory of the Decembrist movement is analyzed from the point of view of the confrontation of classical noble views and emerging progressive bourgeois ideas. The variety of theoretical views of the Decembrists, which were the basis for the further formation of Russian liberal-revolutionary ideas, reflected in the development of the reform of the abolition of serfdom in 1861.</w:t>
            </w:r>
          </w:p>
          <w:p w:rsidR="007A6BD5" w:rsidRPr="007A6BD5" w:rsidRDefault="007A6BD5" w:rsidP="007A6BD5">
            <w:pPr>
              <w:rPr>
                <w:rFonts w:ascii="Times New Roman" w:hAnsi="Times New Roman" w:cs="Times New Roman"/>
                <w:sz w:val="24"/>
                <w:szCs w:val="24"/>
                <w:lang w:val="en-US"/>
              </w:rPr>
            </w:pPr>
            <w:r w:rsidRPr="007A6BD5">
              <w:rPr>
                <w:rFonts w:ascii="Times New Roman" w:hAnsi="Times New Roman" w:cs="Times New Roman"/>
                <w:b/>
                <w:i/>
                <w:sz w:val="24"/>
                <w:szCs w:val="24"/>
                <w:lang w:val="en-US"/>
              </w:rPr>
              <w:t>Key words:</w:t>
            </w:r>
            <w:r w:rsidRPr="007A6BD5">
              <w:rPr>
                <w:rFonts w:ascii="Times New Roman" w:hAnsi="Times New Roman" w:cs="Times New Roman"/>
                <w:sz w:val="24"/>
                <w:szCs w:val="24"/>
                <w:lang w:val="en-US"/>
              </w:rPr>
              <w:t xml:space="preserve"> economic ideas, Decembrists, projects of agrarian transformation, history of economic thought, history of political thought, constitutional projects.</w:t>
            </w:r>
          </w:p>
          <w:p w:rsidR="000F7A52" w:rsidRPr="003A7018" w:rsidRDefault="000F7A52" w:rsidP="0019235E">
            <w:pPr>
              <w:rPr>
                <w:rFonts w:ascii="Times New Roman" w:hAnsi="Times New Roman" w:cs="Times New Roman"/>
                <w:sz w:val="24"/>
                <w:szCs w:val="24"/>
                <w:lang w:val="en-US"/>
              </w:rPr>
            </w:pPr>
          </w:p>
        </w:tc>
      </w:tr>
    </w:tbl>
    <w:p w:rsidR="00BC2711" w:rsidRPr="002C0297" w:rsidRDefault="00BC2711" w:rsidP="001A5412">
      <w:pPr>
        <w:rPr>
          <w:rFonts w:ascii="Times New Roman" w:hAnsi="Times New Roman" w:cs="Times New Roman"/>
          <w:sz w:val="24"/>
          <w:szCs w:val="24"/>
          <w:lang w:val="en-US"/>
        </w:rPr>
      </w:pPr>
    </w:p>
    <w:sectPr w:rsidR="00BC2711" w:rsidRPr="002C0297" w:rsidSect="003A7018">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E714A"/>
    <w:multiLevelType w:val="hybridMultilevel"/>
    <w:tmpl w:val="DE3E7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12"/>
    <w:rsid w:val="000309D7"/>
    <w:rsid w:val="00064AFF"/>
    <w:rsid w:val="00084434"/>
    <w:rsid w:val="000F7422"/>
    <w:rsid w:val="000F7A52"/>
    <w:rsid w:val="001077D1"/>
    <w:rsid w:val="0019235E"/>
    <w:rsid w:val="001A5412"/>
    <w:rsid w:val="00265335"/>
    <w:rsid w:val="0027225B"/>
    <w:rsid w:val="002C0297"/>
    <w:rsid w:val="002E51B5"/>
    <w:rsid w:val="003A7018"/>
    <w:rsid w:val="003F6CA5"/>
    <w:rsid w:val="0045459A"/>
    <w:rsid w:val="0046206C"/>
    <w:rsid w:val="004A0F2C"/>
    <w:rsid w:val="004A60E6"/>
    <w:rsid w:val="004E20F0"/>
    <w:rsid w:val="004E3D2D"/>
    <w:rsid w:val="005F6001"/>
    <w:rsid w:val="006B1A87"/>
    <w:rsid w:val="00763DF1"/>
    <w:rsid w:val="007A6BD5"/>
    <w:rsid w:val="007B0AD0"/>
    <w:rsid w:val="007D4853"/>
    <w:rsid w:val="007F09B7"/>
    <w:rsid w:val="00980C43"/>
    <w:rsid w:val="009915CB"/>
    <w:rsid w:val="009A0609"/>
    <w:rsid w:val="009B4A52"/>
    <w:rsid w:val="009E0861"/>
    <w:rsid w:val="00AB5E51"/>
    <w:rsid w:val="00B15C88"/>
    <w:rsid w:val="00B53873"/>
    <w:rsid w:val="00B91D23"/>
    <w:rsid w:val="00BC224C"/>
    <w:rsid w:val="00BC2711"/>
    <w:rsid w:val="00C51D56"/>
    <w:rsid w:val="00C626B6"/>
    <w:rsid w:val="00CC615B"/>
    <w:rsid w:val="00D46496"/>
    <w:rsid w:val="00D937F5"/>
    <w:rsid w:val="00DC0FD8"/>
    <w:rsid w:val="00DF2AF0"/>
    <w:rsid w:val="00E0780D"/>
    <w:rsid w:val="00EB02D0"/>
    <w:rsid w:val="00F03B33"/>
    <w:rsid w:val="00F73F1B"/>
    <w:rsid w:val="00FA4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A5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A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2192</Words>
  <Characters>12497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qaz</cp:lastModifiedBy>
  <cp:revision>12</cp:revision>
  <dcterms:created xsi:type="dcterms:W3CDTF">2022-05-17T07:16:00Z</dcterms:created>
  <dcterms:modified xsi:type="dcterms:W3CDTF">2022-11-08T08:09:00Z</dcterms:modified>
</cp:coreProperties>
</file>